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52"/>
          <w:szCs w:val="52"/>
          <w:rtl w:val="0"/>
        </w:rPr>
        <w:t xml:space="preserve">S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egundo grado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95751953125" w:line="240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Noticias de la clase de </w:t>
      </w:r>
      <w:r w:rsidDel="00000000" w:rsidR="00000000" w:rsidRPr="00000000">
        <w:rPr>
          <w:rFonts w:ascii="Oswald" w:cs="Oswald" w:eastAsia="Oswald" w:hAnsi="Oswald"/>
          <w:b w:val="1"/>
          <w:sz w:val="52"/>
          <w:szCs w:val="52"/>
          <w:rtl w:val="0"/>
        </w:rPr>
        <w:t xml:space="preserve">Ms. Crow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77392578125" w:line="240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(del 14 al 18 de noviembre)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327880859375" w:line="240" w:lineRule="auto"/>
        <w:ind w:left="0" w:right="0" w:firstLine="0"/>
        <w:jc w:val="center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1819275" cy="1819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659942626953125" w:right="0" w:firstLine="0"/>
        <w:jc w:val="left"/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La próxima semana estaremos trabajando en...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43310546875" w:line="240" w:lineRule="auto"/>
        <w:ind w:left="19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Lectura: Sonidos de las letras - vocales largas (a, e, i, o, u)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75732421875" w:line="264.3721389770508" w:lineRule="auto"/>
        <w:ind w:left="0" w:right="173.704833984375" w:firstLine="8.639984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Ortografía: Palabras rojas (a la vista) - any, was , fui, tengo, como (*la mayoría de estos son repasos)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12353515625" w:line="264.3721389770508" w:lineRule="auto"/>
        <w:ind w:left="15.03997802734375" w:right="557.357177734375" w:firstLine="2.8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Matemáticas: sumar y restar números de 2 dígitos con y sin reagrupar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0625" w:line="264.3717384338379" w:lineRule="auto"/>
        <w:ind w:left="14.720001220703125" w:right="0" w:hanging="6.080017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Estudios sociales: continuar la unidad sobre los nativos americanos, que será un repaso de las tribus Powhatan, Lakota y Pueblo esta semana. Nuestra prueba de unidad será el viernes.</w:t>
      </w:r>
    </w:p>
    <w:sectPr>
      <w:pgSz w:h="15840" w:w="12240" w:orient="portrait"/>
      <w:pgMar w:bottom="3186.722412109375" w:top="1831.285400390625" w:left="1445.7600402832031" w:right="1410.327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