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0E72" w14:textId="6C50B5C2" w:rsidR="00B60236" w:rsidRPr="00EF4528" w:rsidRDefault="001067F0" w:rsidP="001067F0">
      <w:pPr>
        <w:jc w:val="center"/>
        <w:rPr>
          <w:rFonts w:ascii="Times New Roman" w:hAnsi="Times New Roman" w:cs="Times New Roman"/>
        </w:rPr>
      </w:pPr>
      <w:r w:rsidRPr="00EF4528">
        <w:rPr>
          <w:rFonts w:ascii="Times New Roman" w:hAnsi="Times New Roman" w:cs="Times New Roman"/>
        </w:rPr>
        <w:t>25-019 Multifunction Copiers</w:t>
      </w:r>
    </w:p>
    <w:p w14:paraId="64A7658B" w14:textId="193A7504" w:rsidR="001067F0" w:rsidRPr="00EF4528" w:rsidRDefault="001067F0" w:rsidP="001067F0">
      <w:pPr>
        <w:jc w:val="center"/>
        <w:rPr>
          <w:rFonts w:ascii="Times New Roman" w:hAnsi="Times New Roman" w:cs="Times New Roman"/>
        </w:rPr>
      </w:pPr>
      <w:r w:rsidRPr="00EF4528">
        <w:rPr>
          <w:rFonts w:ascii="Times New Roman" w:hAnsi="Times New Roman" w:cs="Times New Roman"/>
        </w:rPr>
        <w:t>Question &amp; Answers</w:t>
      </w:r>
    </w:p>
    <w:p w14:paraId="2EC9E4A3" w14:textId="77777777" w:rsidR="001067F0" w:rsidRPr="00EF4528" w:rsidRDefault="001067F0" w:rsidP="001067F0">
      <w:pPr>
        <w:rPr>
          <w:rFonts w:ascii="Times New Roman" w:hAnsi="Times New Roman" w:cs="Times New Roman"/>
        </w:rPr>
      </w:pPr>
    </w:p>
    <w:p w14:paraId="16BE799A" w14:textId="77777777" w:rsidR="001067F0" w:rsidRPr="00EF4528" w:rsidRDefault="001067F0" w:rsidP="00520ABC">
      <w:pPr>
        <w:rPr>
          <w:rFonts w:ascii="Times New Roman" w:hAnsi="Times New Roman" w:cs="Times New Roman"/>
        </w:rPr>
      </w:pPr>
      <w:r w:rsidRPr="00EF4528">
        <w:rPr>
          <w:rFonts w:ascii="Times New Roman" w:hAnsi="Times New Roman" w:cs="Times New Roman"/>
        </w:rPr>
        <w:t>The RFP states a minimum requirement of 75 cpm (ppm) for Black Copiers, and for black/white on Color Copiers, would the School Board accept Copiers with a speed of 70 cpm (ppm)?</w:t>
      </w:r>
    </w:p>
    <w:p w14:paraId="3636689F" w14:textId="72303221" w:rsidR="001067F0" w:rsidRPr="00520ABC" w:rsidRDefault="001067F0" w:rsidP="00520ABC">
      <w:pPr>
        <w:rPr>
          <w:rFonts w:ascii="Times New Roman" w:hAnsi="Times New Roman" w:cs="Times New Roman"/>
          <w:color w:val="FF0000"/>
        </w:rPr>
      </w:pPr>
      <w:r w:rsidRPr="00520ABC">
        <w:rPr>
          <w:rFonts w:ascii="Times New Roman" w:hAnsi="Times New Roman" w:cs="Times New Roman"/>
          <w:color w:val="FF0000"/>
        </w:rPr>
        <w:t xml:space="preserve">No, our minimum requirement are 75 cpm. </w:t>
      </w:r>
    </w:p>
    <w:p w14:paraId="30B4187C" w14:textId="676471EE" w:rsidR="00142149" w:rsidRPr="00520ABC" w:rsidRDefault="00142149" w:rsidP="00520ABC">
      <w:pPr>
        <w:rPr>
          <w:rFonts w:ascii="Times New Roman" w:hAnsi="Times New Roman" w:cs="Times New Roman"/>
        </w:rPr>
      </w:pPr>
      <w:r w:rsidRPr="00520ABC">
        <w:rPr>
          <w:rFonts w:ascii="Times New Roman" w:hAnsi="Times New Roman" w:cs="Times New Roman"/>
        </w:rPr>
        <w:t>S</w:t>
      </w:r>
      <w:r w:rsidR="001062A1" w:rsidRPr="00520ABC">
        <w:rPr>
          <w:rFonts w:ascii="Times New Roman" w:hAnsi="Times New Roman" w:cs="Times New Roman"/>
        </w:rPr>
        <w:t>ection 2.0 Can you confirm that this purchase will be a cash transaction rather than a lease agreement?</w:t>
      </w:r>
      <w:r w:rsidRPr="00520ABC">
        <w:rPr>
          <w:rFonts w:ascii="Times New Roman" w:hAnsi="Times New Roman" w:cs="Times New Roman"/>
          <w:color w:val="FF0000"/>
        </w:rPr>
        <w:t xml:space="preserve"> </w:t>
      </w:r>
    </w:p>
    <w:p w14:paraId="56FE37B9" w14:textId="77777777" w:rsidR="00142149" w:rsidRPr="00520ABC" w:rsidRDefault="00142149" w:rsidP="00520ABC">
      <w:pPr>
        <w:rPr>
          <w:rFonts w:ascii="Times New Roman" w:hAnsi="Times New Roman" w:cs="Times New Roman"/>
          <w:color w:val="FF0000"/>
        </w:rPr>
      </w:pPr>
      <w:r w:rsidRPr="00520ABC">
        <w:rPr>
          <w:rFonts w:ascii="Times New Roman" w:hAnsi="Times New Roman" w:cs="Times New Roman"/>
          <w:color w:val="FF0000"/>
        </w:rPr>
        <w:t xml:space="preserve">Yes, this will be a purchase agreement, NO leases. </w:t>
      </w:r>
    </w:p>
    <w:p w14:paraId="0CDC1575" w14:textId="1EABDE5C" w:rsidR="001062A1" w:rsidRPr="00EF4528" w:rsidRDefault="001062A1" w:rsidP="00520ABC">
      <w:pPr>
        <w:pStyle w:val="ListParagraph"/>
        <w:ind w:firstLine="60"/>
        <w:rPr>
          <w:rFonts w:ascii="Times New Roman" w:hAnsi="Times New Roman" w:cs="Times New Roman"/>
        </w:rPr>
      </w:pPr>
    </w:p>
    <w:p w14:paraId="4A4842F5" w14:textId="66549079" w:rsidR="00142149" w:rsidRPr="00520ABC" w:rsidRDefault="001062A1" w:rsidP="00520ABC">
      <w:pPr>
        <w:rPr>
          <w:rFonts w:ascii="Times New Roman" w:hAnsi="Times New Roman" w:cs="Times New Roman"/>
        </w:rPr>
      </w:pPr>
      <w:r w:rsidRPr="00520ABC">
        <w:rPr>
          <w:rFonts w:ascii="Times New Roman" w:hAnsi="Times New Roman" w:cs="Times New Roman"/>
        </w:rPr>
        <w:t xml:space="preserve">Print Management Software (PrintLogic / Vasion) Section 2.1.17 </w:t>
      </w:r>
    </w:p>
    <w:p w14:paraId="30D8BF62" w14:textId="62BEBC3C" w:rsidR="001062A1" w:rsidRPr="00520ABC" w:rsidRDefault="001062A1" w:rsidP="00520ABC">
      <w:pPr>
        <w:rPr>
          <w:rFonts w:ascii="Times New Roman" w:hAnsi="Times New Roman" w:cs="Times New Roman"/>
        </w:rPr>
      </w:pPr>
      <w:r w:rsidRPr="00520ABC">
        <w:rPr>
          <w:rFonts w:ascii="Times New Roman" w:hAnsi="Times New Roman" w:cs="Times New Roman"/>
        </w:rPr>
        <w:t xml:space="preserve">Does the district currently have Vasion Print/PrinterLogic licenses? </w:t>
      </w:r>
      <w:r w:rsidR="00142149" w:rsidRPr="00520ABC">
        <w:rPr>
          <w:rFonts w:ascii="Times New Roman" w:hAnsi="Times New Roman" w:cs="Times New Roman"/>
          <w:color w:val="FF0000"/>
        </w:rPr>
        <w:t>Yes</w:t>
      </w:r>
    </w:p>
    <w:p w14:paraId="0632E2DB" w14:textId="77F20A49" w:rsidR="001062A1" w:rsidRPr="00520ABC" w:rsidRDefault="001062A1" w:rsidP="00520ABC">
      <w:pPr>
        <w:rPr>
          <w:rFonts w:ascii="Times New Roman" w:hAnsi="Times New Roman" w:cs="Times New Roman"/>
        </w:rPr>
      </w:pPr>
      <w:r w:rsidRPr="00520ABC">
        <w:rPr>
          <w:rFonts w:ascii="Times New Roman" w:hAnsi="Times New Roman" w:cs="Times New Roman"/>
        </w:rPr>
        <w:t xml:space="preserve">If not, are you open to recommendations for a print management solution that meets your needs? </w:t>
      </w:r>
      <w:r w:rsidR="00142149" w:rsidRPr="00520ABC">
        <w:rPr>
          <w:rFonts w:ascii="Times New Roman" w:hAnsi="Times New Roman" w:cs="Times New Roman"/>
          <w:color w:val="FF0000"/>
        </w:rPr>
        <w:t xml:space="preserve">No need for additional management solutions. </w:t>
      </w:r>
    </w:p>
    <w:p w14:paraId="2C32C713" w14:textId="4ACAD79F" w:rsidR="00142149" w:rsidRPr="00520ABC" w:rsidRDefault="001062A1" w:rsidP="00520ABC">
      <w:pPr>
        <w:rPr>
          <w:rFonts w:ascii="Times New Roman" w:hAnsi="Times New Roman" w:cs="Times New Roman"/>
        </w:rPr>
      </w:pPr>
      <w:r w:rsidRPr="00520ABC">
        <w:rPr>
          <w:rFonts w:ascii="Times New Roman" w:hAnsi="Times New Roman" w:cs="Times New Roman"/>
        </w:rPr>
        <w:t xml:space="preserve">Data Security Section 2.2.27 </w:t>
      </w:r>
    </w:p>
    <w:p w14:paraId="76450068" w14:textId="10CE3B61" w:rsidR="00142149" w:rsidRPr="00520ABC" w:rsidRDefault="001062A1" w:rsidP="00520ABC">
      <w:pPr>
        <w:rPr>
          <w:rFonts w:ascii="Times New Roman" w:hAnsi="Times New Roman" w:cs="Times New Roman"/>
        </w:rPr>
      </w:pPr>
      <w:r w:rsidRPr="00520ABC">
        <w:rPr>
          <w:rFonts w:ascii="Times New Roman" w:hAnsi="Times New Roman" w:cs="Times New Roman"/>
        </w:rPr>
        <w:t xml:space="preserve">What level of assistance is expected regarding data deletion? </w:t>
      </w:r>
      <w:r w:rsidR="00142149" w:rsidRPr="00520ABC">
        <w:rPr>
          <w:rFonts w:ascii="Times New Roman" w:hAnsi="Times New Roman" w:cs="Times New Roman"/>
          <w:color w:val="FF0000"/>
        </w:rPr>
        <w:t>Wip</w:t>
      </w:r>
      <w:r w:rsidR="007615C0" w:rsidRPr="00520ABC">
        <w:rPr>
          <w:rFonts w:ascii="Times New Roman" w:hAnsi="Times New Roman" w:cs="Times New Roman"/>
          <w:color w:val="FF0000"/>
        </w:rPr>
        <w:t>ing</w:t>
      </w:r>
      <w:r w:rsidR="00142149" w:rsidRPr="00520ABC">
        <w:rPr>
          <w:rFonts w:ascii="Times New Roman" w:hAnsi="Times New Roman" w:cs="Times New Roman"/>
          <w:color w:val="FF0000"/>
        </w:rPr>
        <w:t xml:space="preserve"> the hard drives</w:t>
      </w:r>
    </w:p>
    <w:p w14:paraId="7F3CDB82" w14:textId="477E16A9" w:rsidR="001062A1" w:rsidRPr="00520ABC" w:rsidRDefault="001062A1" w:rsidP="00520ABC">
      <w:pPr>
        <w:rPr>
          <w:rFonts w:ascii="Times New Roman" w:hAnsi="Times New Roman" w:cs="Times New Roman"/>
        </w:rPr>
      </w:pPr>
      <w:r w:rsidRPr="00520ABC">
        <w:rPr>
          <w:rFonts w:ascii="Times New Roman" w:hAnsi="Times New Roman" w:cs="Times New Roman"/>
        </w:rPr>
        <w:t>Based on our experience, the most reliable way to ensure complete data security is physical hard drive removal. Would the district prefer this approach?</w:t>
      </w:r>
      <w:r w:rsidRPr="00520ABC">
        <w:rPr>
          <w:rFonts w:ascii="Times New Roman" w:hAnsi="Times New Roman" w:cs="Times New Roman"/>
          <w:color w:val="FF0000"/>
        </w:rPr>
        <w:t xml:space="preserve"> </w:t>
      </w:r>
      <w:r w:rsidR="00142149" w:rsidRPr="00520ABC">
        <w:rPr>
          <w:rFonts w:ascii="Times New Roman" w:hAnsi="Times New Roman" w:cs="Times New Roman"/>
          <w:color w:val="FF0000"/>
        </w:rPr>
        <w:t>No</w:t>
      </w:r>
    </w:p>
    <w:p w14:paraId="29194BFB" w14:textId="77777777" w:rsidR="00142149" w:rsidRPr="00520ABC" w:rsidRDefault="001062A1" w:rsidP="00520ABC">
      <w:pPr>
        <w:rPr>
          <w:rFonts w:ascii="Times New Roman" w:hAnsi="Times New Roman" w:cs="Times New Roman"/>
        </w:rPr>
      </w:pPr>
      <w:r w:rsidRPr="00520ABC">
        <w:rPr>
          <w:rFonts w:ascii="Times New Roman" w:hAnsi="Times New Roman" w:cs="Times New Roman"/>
        </w:rPr>
        <w:t xml:space="preserve">Equipment Relocation Section 2.3.2 </w:t>
      </w:r>
    </w:p>
    <w:p w14:paraId="2A13A300" w14:textId="1F77E058" w:rsidR="001062A1" w:rsidRPr="00520ABC" w:rsidRDefault="001062A1" w:rsidP="00520ABC">
      <w:pPr>
        <w:rPr>
          <w:rFonts w:ascii="Times New Roman" w:hAnsi="Times New Roman" w:cs="Times New Roman"/>
        </w:rPr>
      </w:pPr>
      <w:r w:rsidRPr="00520ABC">
        <w:rPr>
          <w:rFonts w:ascii="Times New Roman" w:hAnsi="Times New Roman" w:cs="Times New Roman"/>
        </w:rPr>
        <w:t xml:space="preserve">How many copiers does the district typically move between locations annually (excluding moves within the same school or department)? </w:t>
      </w:r>
      <w:r w:rsidR="00142149" w:rsidRPr="00520ABC">
        <w:rPr>
          <w:rFonts w:ascii="Times New Roman" w:hAnsi="Times New Roman" w:cs="Times New Roman"/>
          <w:color w:val="FF0000"/>
        </w:rPr>
        <w:t>Only moves have been with renovations of the schools, in 4 years about 4 or 5 copiers</w:t>
      </w:r>
      <w:r w:rsidR="007615C0" w:rsidRPr="00520ABC">
        <w:rPr>
          <w:rFonts w:ascii="Times New Roman" w:hAnsi="Times New Roman" w:cs="Times New Roman"/>
          <w:color w:val="FF0000"/>
        </w:rPr>
        <w:t>.</w:t>
      </w:r>
    </w:p>
    <w:p w14:paraId="644C8D28" w14:textId="37FEE105" w:rsidR="001067F0" w:rsidRPr="00520ABC" w:rsidRDefault="001062A1" w:rsidP="00520ABC">
      <w:pPr>
        <w:rPr>
          <w:rFonts w:ascii="Times New Roman" w:hAnsi="Times New Roman" w:cs="Times New Roman"/>
        </w:rPr>
      </w:pPr>
      <w:r w:rsidRPr="00520ABC">
        <w:rPr>
          <w:rFonts w:ascii="Times New Roman" w:hAnsi="Times New Roman" w:cs="Times New Roman"/>
        </w:rPr>
        <w:t xml:space="preserve">Fleet Deployment ▪ Will the fleet replacement occur all at once, or will it be a phased rollout? </w:t>
      </w:r>
      <w:r w:rsidR="007615C0" w:rsidRPr="00520ABC">
        <w:rPr>
          <w:rFonts w:ascii="Times New Roman" w:hAnsi="Times New Roman" w:cs="Times New Roman"/>
          <w:color w:val="FF0000"/>
        </w:rPr>
        <w:t xml:space="preserve">All at once, we will put the po’s in all at one time and we will work with the vendor for a schedule for delivery per location. </w:t>
      </w:r>
    </w:p>
    <w:p w14:paraId="13662023" w14:textId="5EE13BAC" w:rsidR="00EF4528" w:rsidRPr="00EF4528" w:rsidRDefault="00EF4528" w:rsidP="00520ABC">
      <w:pPr>
        <w:pStyle w:val="Default"/>
        <w:rPr>
          <w:rFonts w:ascii="Times New Roman" w:hAnsi="Times New Roman" w:cs="Times New Roman"/>
          <w:color w:val="FF0000"/>
        </w:rPr>
      </w:pPr>
      <w:r w:rsidRPr="00EF4528">
        <w:rPr>
          <w:rFonts w:ascii="Times New Roman" w:hAnsi="Times New Roman" w:cs="Times New Roman"/>
        </w:rPr>
        <w:t xml:space="preserve">Does HCSD have a preference of the desired contract to use for Purchase and Service? There are references to State of Georgia contract within the bid. Would HCSD like to utilize the Georgia State Contract (DOAS) terms and conditions for this response.  </w:t>
      </w:r>
      <w:r w:rsidRPr="00EF4528">
        <w:rPr>
          <w:rFonts w:ascii="Times New Roman" w:hAnsi="Times New Roman" w:cs="Times New Roman"/>
          <w:color w:val="FF0000"/>
        </w:rPr>
        <w:t>Yes, we use State of Georgia contract.</w:t>
      </w:r>
    </w:p>
    <w:p w14:paraId="1B0D3525" w14:textId="77777777" w:rsidR="0065267B" w:rsidRPr="0065267B" w:rsidRDefault="0065267B" w:rsidP="0065267B">
      <w:pPr>
        <w:pStyle w:val="ListParagraph"/>
        <w:rPr>
          <w:rFonts w:ascii="Times New Roman" w:hAnsi="Times New Roman" w:cs="Times New Roman"/>
        </w:rPr>
      </w:pPr>
    </w:p>
    <w:p w14:paraId="43A1E51D" w14:textId="64BF8DB8"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Does HCSD have current HDD erasure / end of lease built into existing service agreements for end of term? </w:t>
      </w:r>
      <w:r w:rsidRPr="00520ABC">
        <w:rPr>
          <w:rFonts w:ascii="Times New Roman" w:hAnsi="Times New Roman" w:cs="Times New Roman"/>
          <w:color w:val="FF0000"/>
        </w:rPr>
        <w:t>Yes</w:t>
      </w:r>
    </w:p>
    <w:p w14:paraId="34DF665F" w14:textId="77777777" w:rsidR="0065267B" w:rsidRPr="00EF4528" w:rsidRDefault="0065267B" w:rsidP="0065267B">
      <w:pPr>
        <w:pStyle w:val="ListParagraph"/>
        <w:rPr>
          <w:rFonts w:ascii="Times New Roman" w:hAnsi="Times New Roman" w:cs="Times New Roman"/>
        </w:rPr>
      </w:pPr>
    </w:p>
    <w:p w14:paraId="40E4AC4B" w14:textId="4EC8876B"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Does HCSD need support in project managing current vendor for data deletion or HDD Surrender/removal? </w:t>
      </w:r>
      <w:r w:rsidRPr="00520ABC">
        <w:rPr>
          <w:rFonts w:ascii="Times New Roman" w:hAnsi="Times New Roman" w:cs="Times New Roman"/>
          <w:color w:val="FF0000"/>
        </w:rPr>
        <w:t>Yes, may need support in wiping hard drives.</w:t>
      </w:r>
    </w:p>
    <w:p w14:paraId="296BCD30" w14:textId="7DFFFC05"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2.1.27 Vendor must assist HCSD employees in deleting all data from copiers being replaced. </w:t>
      </w:r>
    </w:p>
    <w:p w14:paraId="00265A1B" w14:textId="77777777"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How many Booklet Finishers/Staplers are currently in deployment on both segments? </w:t>
      </w:r>
    </w:p>
    <w:p w14:paraId="5A5B7D92" w14:textId="51ED55FC"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2.1.23 Optional: booklet finisher/stapler. </w:t>
      </w:r>
      <w:r w:rsidRPr="00520ABC">
        <w:rPr>
          <w:rFonts w:ascii="Times New Roman" w:hAnsi="Times New Roman" w:cs="Times New Roman"/>
          <w:color w:val="FF0000"/>
        </w:rPr>
        <w:t>75%</w:t>
      </w:r>
    </w:p>
    <w:p w14:paraId="02ED39FD" w14:textId="1AE84F36"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2.2.23 Optional: booklet finisher/stapler. </w:t>
      </w:r>
      <w:r w:rsidRPr="00520ABC">
        <w:rPr>
          <w:rFonts w:ascii="Times New Roman" w:hAnsi="Times New Roman" w:cs="Times New Roman"/>
          <w:color w:val="FF0000"/>
        </w:rPr>
        <w:t>ALL</w:t>
      </w:r>
    </w:p>
    <w:p w14:paraId="61D648A5" w14:textId="77777777"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How many Post Sheet Inserters are currently in deployment on both segments? </w:t>
      </w:r>
    </w:p>
    <w:p w14:paraId="4909A4D2" w14:textId="7781609A" w:rsidR="0065267B" w:rsidRPr="00520ABC" w:rsidRDefault="0065267B" w:rsidP="00520ABC">
      <w:pPr>
        <w:rPr>
          <w:rFonts w:ascii="Times New Roman" w:hAnsi="Times New Roman" w:cs="Times New Roman"/>
        </w:rPr>
      </w:pPr>
      <w:r w:rsidRPr="00520ABC">
        <w:rPr>
          <w:rFonts w:ascii="Times New Roman" w:hAnsi="Times New Roman" w:cs="Times New Roman"/>
        </w:rPr>
        <w:t xml:space="preserve">2.1.6 Optional: post sheet inserter. </w:t>
      </w:r>
      <w:r w:rsidRPr="00520ABC">
        <w:rPr>
          <w:rFonts w:ascii="Times New Roman" w:hAnsi="Times New Roman" w:cs="Times New Roman"/>
          <w:color w:val="FF0000"/>
        </w:rPr>
        <w:t>25</w:t>
      </w:r>
    </w:p>
    <w:p w14:paraId="09963370" w14:textId="504872F1" w:rsidR="003530EA" w:rsidRPr="00520ABC" w:rsidRDefault="0065267B" w:rsidP="00520ABC">
      <w:pPr>
        <w:rPr>
          <w:rFonts w:ascii="Times New Roman" w:hAnsi="Times New Roman" w:cs="Times New Roman"/>
        </w:rPr>
      </w:pPr>
      <w:r w:rsidRPr="00520ABC">
        <w:rPr>
          <w:rFonts w:ascii="Times New Roman" w:hAnsi="Times New Roman" w:cs="Times New Roman"/>
        </w:rPr>
        <w:t xml:space="preserve">2.2.6 Optional: post sheet inserter. </w:t>
      </w:r>
      <w:r w:rsidRPr="00520ABC">
        <w:rPr>
          <w:rFonts w:ascii="Times New Roman" w:hAnsi="Times New Roman" w:cs="Times New Roman"/>
          <w:color w:val="FF0000"/>
        </w:rPr>
        <w:t>10</w:t>
      </w:r>
    </w:p>
    <w:p w14:paraId="459462C1" w14:textId="77777777" w:rsidR="003530EA" w:rsidRPr="003530EA" w:rsidRDefault="003530EA" w:rsidP="003530EA">
      <w:pPr>
        <w:pStyle w:val="ListParagraph"/>
        <w:ind w:left="1440"/>
        <w:rPr>
          <w:rFonts w:ascii="Times New Roman" w:hAnsi="Times New Roman" w:cs="Times New Roman"/>
        </w:rPr>
      </w:pPr>
    </w:p>
    <w:p w14:paraId="233471F0" w14:textId="2D5262CE" w:rsidR="003530EA" w:rsidRPr="00520ABC" w:rsidRDefault="003530EA" w:rsidP="00520ABC">
      <w:pPr>
        <w:rPr>
          <w:rFonts w:ascii="Times New Roman" w:hAnsi="Times New Roman" w:cs="Times New Roman"/>
        </w:rPr>
      </w:pPr>
      <w:bookmarkStart w:id="0" w:name="_Hlk189216869"/>
      <w:r w:rsidRPr="00520ABC">
        <w:rPr>
          <w:rFonts w:ascii="Times New Roman" w:hAnsi="Times New Roman" w:cs="Times New Roman"/>
        </w:rPr>
        <w:t xml:space="preserve">Question: The print speeds can vary by 5-10 pages per minute in high volume systems between copier manufacturer to manufacturer. For example, for our color unit we would bid prints at a speed of 65 cpm color/65 cpm black and white however per the bid the spec needed is 60 cpm color/75 cpm black and white. Are the request speeds set in stone or will there be some wiggle room on the speeds? </w:t>
      </w:r>
      <w:r w:rsidRPr="00520ABC">
        <w:rPr>
          <w:rFonts w:ascii="Times New Roman" w:hAnsi="Times New Roman" w:cs="Times New Roman"/>
          <w:color w:val="FF0000"/>
        </w:rPr>
        <w:t xml:space="preserve">Listed are our minimum requirements. </w:t>
      </w:r>
    </w:p>
    <w:p w14:paraId="60F177AF" w14:textId="55B8664C" w:rsidR="003530EA" w:rsidRPr="003530EA" w:rsidRDefault="003530EA" w:rsidP="00520ABC">
      <w:pPr>
        <w:rPr>
          <w:rFonts w:ascii="Times New Roman" w:hAnsi="Times New Roman" w:cs="Times New Roman"/>
        </w:rPr>
      </w:pPr>
      <w:r w:rsidRPr="00520ABC">
        <w:rPr>
          <w:rFonts w:ascii="Times New Roman" w:hAnsi="Times New Roman" w:cs="Times New Roman"/>
        </w:rPr>
        <w:t>Citation section 2.2.1</w:t>
      </w:r>
    </w:p>
    <w:p w14:paraId="2A896AE3" w14:textId="4A53A127" w:rsidR="003530EA" w:rsidRPr="00520ABC" w:rsidRDefault="003530EA" w:rsidP="00520ABC">
      <w:pPr>
        <w:rPr>
          <w:rFonts w:ascii="Times New Roman" w:hAnsi="Times New Roman" w:cs="Times New Roman"/>
        </w:rPr>
      </w:pPr>
      <w:r w:rsidRPr="00520ABC">
        <w:rPr>
          <w:rFonts w:ascii="Times New Roman" w:hAnsi="Times New Roman" w:cs="Times New Roman"/>
        </w:rPr>
        <w:t xml:space="preserve">Question: On the larger copier request that can handle 3,000,000 copies per year. Are you looking for a black and white copier or color copier or both that can handle 3,000,000 copies per year?  </w:t>
      </w:r>
      <w:r w:rsidRPr="00520ABC">
        <w:rPr>
          <w:rFonts w:ascii="Times New Roman" w:hAnsi="Times New Roman" w:cs="Times New Roman"/>
          <w:color w:val="FF0000"/>
        </w:rPr>
        <w:t xml:space="preserve">Both should be able to meet the minimum requirements. </w:t>
      </w:r>
    </w:p>
    <w:p w14:paraId="0B52A948" w14:textId="77777777" w:rsidR="00520ABC" w:rsidRPr="00520ABC" w:rsidRDefault="003530EA" w:rsidP="00520ABC">
      <w:pPr>
        <w:rPr>
          <w:rFonts w:ascii="Times New Roman" w:hAnsi="Times New Roman" w:cs="Times New Roman"/>
        </w:rPr>
      </w:pPr>
      <w:r w:rsidRPr="00520ABC">
        <w:rPr>
          <w:rFonts w:ascii="Times New Roman" w:hAnsi="Times New Roman" w:cs="Times New Roman"/>
        </w:rPr>
        <w:t>Citation section 2.0 </w:t>
      </w:r>
      <w:bookmarkEnd w:id="0"/>
    </w:p>
    <w:p w14:paraId="675CA442" w14:textId="7D34EFBE" w:rsidR="00520ABC" w:rsidRPr="00520ABC" w:rsidRDefault="00520ABC" w:rsidP="00520ABC">
      <w:pPr>
        <w:rPr>
          <w:rFonts w:ascii="Times New Roman" w:hAnsi="Times New Roman" w:cs="Times New Roman"/>
          <w:color w:val="FF0000"/>
        </w:rPr>
      </w:pPr>
      <w:r w:rsidRPr="00520ABC">
        <w:rPr>
          <w:rFonts w:ascii="Times New Roman" w:hAnsi="Times New Roman" w:cs="Times New Roman"/>
        </w:rPr>
        <w:t xml:space="preserve">Can we create a right-sized fit solution based on monthly copy/print volume that will save your system money? </w:t>
      </w:r>
      <w:r w:rsidRPr="00520ABC">
        <w:rPr>
          <w:rFonts w:ascii="Times New Roman" w:hAnsi="Times New Roman" w:cs="Times New Roman"/>
          <w:color w:val="FF0000"/>
        </w:rPr>
        <w:t xml:space="preserve">No, we have listed our minimum requirements listed. </w:t>
      </w:r>
    </w:p>
    <w:p w14:paraId="40064A2E" w14:textId="77777777" w:rsidR="00520ABC" w:rsidRPr="00520ABC" w:rsidRDefault="00520ABC" w:rsidP="00520ABC">
      <w:pPr>
        <w:rPr>
          <w:rFonts w:ascii="Times New Roman" w:hAnsi="Times New Roman" w:cs="Times New Roman"/>
          <w:color w:val="FF0000"/>
        </w:rPr>
      </w:pPr>
      <w:r w:rsidRPr="00520ABC">
        <w:rPr>
          <w:rFonts w:ascii="Times New Roman" w:hAnsi="Times New Roman" w:cs="Times New Roman"/>
        </w:rPr>
        <w:t xml:space="preserve">Will we have access to the schematic or mapping of each school showing the locations? </w:t>
      </w:r>
      <w:r w:rsidRPr="00520ABC">
        <w:rPr>
          <w:rFonts w:ascii="Times New Roman" w:hAnsi="Times New Roman" w:cs="Times New Roman"/>
          <w:color w:val="FF0000"/>
        </w:rPr>
        <w:t>No, we do not provide school schematics, most copier are place in the front office, work room and media center</w:t>
      </w:r>
    </w:p>
    <w:p w14:paraId="7D81A4FF" w14:textId="77777777" w:rsidR="00520ABC" w:rsidRPr="00520ABC" w:rsidRDefault="00520ABC" w:rsidP="00520ABC">
      <w:pPr>
        <w:rPr>
          <w:rFonts w:ascii="Times New Roman" w:hAnsi="Times New Roman" w:cs="Times New Roman"/>
        </w:rPr>
      </w:pPr>
      <w:r w:rsidRPr="00520ABC">
        <w:rPr>
          <w:rFonts w:ascii="Times New Roman" w:hAnsi="Times New Roman" w:cs="Times New Roman"/>
        </w:rPr>
        <w:t xml:space="preserve">Will you share the manufacturer and model of the existing equipment? </w:t>
      </w:r>
      <w:r w:rsidRPr="00520ABC">
        <w:rPr>
          <w:rFonts w:ascii="Times New Roman" w:hAnsi="Times New Roman" w:cs="Times New Roman"/>
          <w:color w:val="FF0000"/>
        </w:rPr>
        <w:t>Toshiba</w:t>
      </w:r>
      <w:r w:rsidRPr="00520ABC">
        <w:rPr>
          <w:rFonts w:ascii="Times New Roman" w:hAnsi="Times New Roman" w:cs="Times New Roman"/>
        </w:rPr>
        <w:t xml:space="preserve"> </w:t>
      </w:r>
    </w:p>
    <w:p w14:paraId="33D1AA0B" w14:textId="60E9EE19" w:rsidR="00520ABC" w:rsidRPr="00520ABC" w:rsidRDefault="00520ABC" w:rsidP="00520ABC">
      <w:pPr>
        <w:rPr>
          <w:rFonts w:ascii="Times New Roman" w:hAnsi="Times New Roman" w:cs="Times New Roman"/>
        </w:rPr>
      </w:pPr>
      <w:r w:rsidRPr="00520ABC">
        <w:rPr>
          <w:rFonts w:ascii="Times New Roman" w:hAnsi="Times New Roman" w:cs="Times New Roman"/>
        </w:rPr>
        <w:t xml:space="preserve">Would </w:t>
      </w:r>
      <w:r>
        <w:rPr>
          <w:rFonts w:ascii="Times New Roman" w:hAnsi="Times New Roman" w:cs="Times New Roman"/>
        </w:rPr>
        <w:t>y</w:t>
      </w:r>
      <w:r w:rsidRPr="00520ABC">
        <w:rPr>
          <w:rFonts w:ascii="Times New Roman" w:hAnsi="Times New Roman" w:cs="Times New Roman"/>
        </w:rPr>
        <w:t xml:space="preserve">ou like a quote on a secure fax service? </w:t>
      </w:r>
      <w:r w:rsidRPr="00520ABC">
        <w:rPr>
          <w:rFonts w:ascii="Times New Roman" w:hAnsi="Times New Roman" w:cs="Times New Roman"/>
          <w:color w:val="FF0000"/>
        </w:rPr>
        <w:t xml:space="preserve">No </w:t>
      </w:r>
    </w:p>
    <w:p w14:paraId="6482D666" w14:textId="77777777" w:rsidR="00520ABC" w:rsidRDefault="00520ABC" w:rsidP="00520ABC">
      <w:pPr>
        <w:rPr>
          <w:rFonts w:ascii="Times New Roman" w:hAnsi="Times New Roman" w:cs="Times New Roman"/>
          <w:color w:val="FF0000"/>
        </w:rPr>
      </w:pPr>
      <w:r w:rsidRPr="00520ABC">
        <w:rPr>
          <w:rFonts w:ascii="Times New Roman" w:hAnsi="Times New Roman" w:cs="Times New Roman"/>
        </w:rPr>
        <w:t xml:space="preserve">Will there be a warehouse with a loading dock and room for a staging area of equipment? </w:t>
      </w:r>
      <w:r w:rsidRPr="00520ABC">
        <w:rPr>
          <w:rFonts w:ascii="Times New Roman" w:hAnsi="Times New Roman" w:cs="Times New Roman"/>
          <w:color w:val="FF0000"/>
        </w:rPr>
        <w:t>No</w:t>
      </w:r>
    </w:p>
    <w:p w14:paraId="44102CEF" w14:textId="77777777" w:rsidR="00C63422" w:rsidRPr="00C63422" w:rsidRDefault="00C63422" w:rsidP="00C63422">
      <w:pPr>
        <w:rPr>
          <w:rFonts w:ascii="Times New Roman" w:hAnsi="Times New Roman" w:cs="Times New Roman"/>
        </w:rPr>
      </w:pPr>
    </w:p>
    <w:p w14:paraId="3B989BE0" w14:textId="77777777" w:rsidR="00C63422" w:rsidRPr="00C63422" w:rsidRDefault="00C63422" w:rsidP="00C63422">
      <w:pPr>
        <w:rPr>
          <w:rFonts w:ascii="Times New Roman" w:hAnsi="Times New Roman" w:cs="Times New Roman"/>
        </w:rPr>
      </w:pPr>
      <w:r w:rsidRPr="00C63422">
        <w:rPr>
          <w:rFonts w:ascii="Times New Roman" w:hAnsi="Times New Roman" w:cs="Times New Roman"/>
        </w:rPr>
        <w:lastRenderedPageBreak/>
        <w:t xml:space="preserve"> </w:t>
      </w:r>
    </w:p>
    <w:p w14:paraId="68A0AC0D" w14:textId="150B84A9" w:rsidR="00C63422" w:rsidRDefault="00C63422" w:rsidP="00C63422">
      <w:pPr>
        <w:rPr>
          <w:rFonts w:ascii="Times New Roman" w:hAnsi="Times New Roman" w:cs="Times New Roman"/>
          <w:color w:val="FF0000"/>
        </w:rPr>
      </w:pPr>
      <w:bookmarkStart w:id="1" w:name="_Hlk189231879"/>
      <w:r w:rsidRPr="00C63422">
        <w:rPr>
          <w:rFonts w:ascii="Times New Roman" w:hAnsi="Times New Roman" w:cs="Times New Roman"/>
        </w:rPr>
        <w:t xml:space="preserve">Please confirm if the larger unit that is mentioned on Page 3, Section 2.0 Mandatory Minimum Requirements is requested in addition to those outlined in Section 2.1 Black Digital Copiers and 2.2. Color Copier </w:t>
      </w:r>
      <w:r>
        <w:rPr>
          <w:rFonts w:ascii="Times New Roman" w:hAnsi="Times New Roman" w:cs="Times New Roman"/>
        </w:rPr>
        <w:t xml:space="preserve"> </w:t>
      </w:r>
      <w:r w:rsidRPr="00C63422">
        <w:rPr>
          <w:rFonts w:ascii="Times New Roman" w:hAnsi="Times New Roman" w:cs="Times New Roman"/>
          <w:color w:val="FF0000"/>
        </w:rPr>
        <w:t>Yes, we have 5 large graphics copiers</w:t>
      </w:r>
    </w:p>
    <w:p w14:paraId="702AED0E" w14:textId="311EEC90" w:rsidR="00C63422" w:rsidRDefault="00C63422" w:rsidP="00C63422">
      <w:pPr>
        <w:rPr>
          <w:rFonts w:ascii="Times New Roman" w:hAnsi="Times New Roman" w:cs="Times New Roman"/>
          <w:color w:val="FF0000"/>
        </w:rPr>
      </w:pPr>
      <w:r w:rsidRPr="00C63422">
        <w:rPr>
          <w:rFonts w:ascii="Times New Roman" w:hAnsi="Times New Roman" w:cs="Times New Roman"/>
        </w:rPr>
        <w:t xml:space="preserve"> Could you please confirm whether the 3,000,000 copies mentioned on Page 3, Section 2.0 Mandatory Minimum Requirements refer to black-and-white copies, color copies, or both? </w:t>
      </w:r>
      <w:r w:rsidRPr="00C63422">
        <w:rPr>
          <w:rFonts w:ascii="Times New Roman" w:hAnsi="Times New Roman" w:cs="Times New Roman"/>
          <w:color w:val="FF0000"/>
        </w:rPr>
        <w:t>We would like a quote for both</w:t>
      </w:r>
    </w:p>
    <w:p w14:paraId="33E83361" w14:textId="56C299BB" w:rsidR="00C63422" w:rsidRDefault="00C63422" w:rsidP="00C63422">
      <w:pPr>
        <w:rPr>
          <w:rFonts w:ascii="Times New Roman" w:hAnsi="Times New Roman" w:cs="Times New Roman"/>
          <w:color w:val="FF0000"/>
        </w:rPr>
      </w:pPr>
      <w:r w:rsidRPr="00C63422">
        <w:rPr>
          <w:rFonts w:ascii="Times New Roman" w:hAnsi="Times New Roman" w:cs="Times New Roman"/>
        </w:rPr>
        <w:t xml:space="preserve">Can you confirm the number of larger units to be included? </w:t>
      </w:r>
      <w:r w:rsidRPr="00C63422">
        <w:rPr>
          <w:rFonts w:ascii="Times New Roman" w:hAnsi="Times New Roman" w:cs="Times New Roman"/>
          <w:color w:val="FF0000"/>
        </w:rPr>
        <w:t>This is an optional we have 5 in service now</w:t>
      </w:r>
    </w:p>
    <w:p w14:paraId="0BBD1E24" w14:textId="234D692F" w:rsidR="00C63422" w:rsidRPr="00C63422" w:rsidRDefault="00C63422" w:rsidP="00C63422">
      <w:pPr>
        <w:rPr>
          <w:rFonts w:ascii="Times New Roman" w:hAnsi="Times New Roman" w:cs="Times New Roman"/>
        </w:rPr>
      </w:pPr>
      <w:r w:rsidRPr="00C63422">
        <w:rPr>
          <w:rFonts w:ascii="Times New Roman" w:hAnsi="Times New Roman" w:cs="Times New Roman"/>
        </w:rPr>
        <w:t xml:space="preserve">What feeding, finishing, and operability features are required for the referenced "larger unit" (e.g., number of feeders, output size requirements, inline booklet-making, stapling, minimum speed requirements)? Please feel free to include any additional capabilities that would be critical in your decision-making process. </w:t>
      </w:r>
      <w:r w:rsidRPr="00C63422">
        <w:rPr>
          <w:rFonts w:ascii="Times New Roman" w:hAnsi="Times New Roman" w:cs="Times New Roman"/>
          <w:color w:val="FF0000"/>
        </w:rPr>
        <w:t xml:space="preserve">Booklet finisher, stapling, hole punch, post sheet inserter. </w:t>
      </w:r>
    </w:p>
    <w:p w14:paraId="5C0E1A78" w14:textId="5F693A15" w:rsidR="00C63422" w:rsidRDefault="00C63422" w:rsidP="00C63422">
      <w:pPr>
        <w:rPr>
          <w:rFonts w:ascii="Times New Roman" w:hAnsi="Times New Roman" w:cs="Times New Roman"/>
          <w:color w:val="FF0000"/>
        </w:rPr>
      </w:pPr>
      <w:r w:rsidRPr="00C63422">
        <w:rPr>
          <w:rFonts w:ascii="Times New Roman" w:hAnsi="Times New Roman" w:cs="Times New Roman"/>
        </w:rPr>
        <w:t xml:space="preserve">Will this larger unit be located in a walk-up environment or a closed-off, staff-managed production center? </w:t>
      </w:r>
      <w:r w:rsidRPr="00C63422">
        <w:rPr>
          <w:rFonts w:ascii="Times New Roman" w:hAnsi="Times New Roman" w:cs="Times New Roman"/>
          <w:color w:val="FF0000"/>
        </w:rPr>
        <w:t>Yes, walk up environment</w:t>
      </w:r>
    </w:p>
    <w:p w14:paraId="26D970B7" w14:textId="4B1B06D8" w:rsidR="00C63422" w:rsidRPr="00C63422" w:rsidRDefault="00C63422" w:rsidP="00C63422">
      <w:pPr>
        <w:rPr>
          <w:rFonts w:ascii="Times New Roman" w:hAnsi="Times New Roman" w:cs="Times New Roman"/>
        </w:rPr>
      </w:pPr>
      <w:r w:rsidRPr="00C63422">
        <w:rPr>
          <w:rFonts w:ascii="Times New Roman" w:hAnsi="Times New Roman" w:cs="Times New Roman"/>
        </w:rPr>
        <w:t xml:space="preserve">Is there an existing Centralized Production Center in place and operational. If not, is the plan to create one. </w:t>
      </w:r>
      <w:r w:rsidRPr="00C63422">
        <w:rPr>
          <w:rFonts w:ascii="Times New Roman" w:hAnsi="Times New Roman" w:cs="Times New Roman"/>
          <w:color w:val="FF0000"/>
        </w:rPr>
        <w:t>No plans for one</w:t>
      </w:r>
    </w:p>
    <w:p w14:paraId="1F784F1F" w14:textId="77777777" w:rsidR="00C63422" w:rsidRPr="00C63422" w:rsidRDefault="00C63422" w:rsidP="00C63422">
      <w:pPr>
        <w:rPr>
          <w:rFonts w:ascii="Times New Roman" w:hAnsi="Times New Roman" w:cs="Times New Roman"/>
        </w:rPr>
      </w:pPr>
    </w:p>
    <w:bookmarkEnd w:id="1"/>
    <w:p w14:paraId="55594B43" w14:textId="77777777" w:rsidR="00C63422" w:rsidRPr="00C63422" w:rsidRDefault="00C63422" w:rsidP="00C63422">
      <w:pPr>
        <w:rPr>
          <w:rFonts w:ascii="Times New Roman" w:hAnsi="Times New Roman" w:cs="Times New Roman"/>
          <w:color w:val="FF0000"/>
        </w:rPr>
      </w:pPr>
    </w:p>
    <w:p w14:paraId="080ADE48" w14:textId="77777777" w:rsidR="00C63422" w:rsidRPr="00C63422" w:rsidRDefault="00C63422" w:rsidP="00C63422">
      <w:pPr>
        <w:rPr>
          <w:rFonts w:ascii="Times New Roman" w:hAnsi="Times New Roman" w:cs="Times New Roman"/>
          <w:color w:val="FF0000"/>
        </w:rPr>
      </w:pPr>
    </w:p>
    <w:p w14:paraId="214F7871" w14:textId="77777777" w:rsidR="00C63422" w:rsidRPr="00C63422" w:rsidRDefault="00C63422" w:rsidP="00C63422">
      <w:pPr>
        <w:rPr>
          <w:rFonts w:ascii="Times New Roman" w:hAnsi="Times New Roman" w:cs="Times New Roman"/>
        </w:rPr>
      </w:pPr>
    </w:p>
    <w:p w14:paraId="1D2A5B91" w14:textId="77777777" w:rsidR="00C63422" w:rsidRPr="00520ABC" w:rsidRDefault="00C63422" w:rsidP="00520ABC">
      <w:pPr>
        <w:rPr>
          <w:rFonts w:ascii="Times New Roman" w:hAnsi="Times New Roman" w:cs="Times New Roman"/>
        </w:rPr>
      </w:pPr>
    </w:p>
    <w:p w14:paraId="0A67EA7D" w14:textId="77777777" w:rsidR="00520ABC" w:rsidRPr="00520ABC" w:rsidRDefault="00520ABC" w:rsidP="00520ABC">
      <w:pPr>
        <w:pStyle w:val="ListParagraph"/>
        <w:rPr>
          <w:rFonts w:ascii="Times New Roman" w:hAnsi="Times New Roman" w:cs="Times New Roman"/>
        </w:rPr>
      </w:pPr>
    </w:p>
    <w:p w14:paraId="343F0295" w14:textId="77777777" w:rsidR="00520ABC" w:rsidRPr="00520ABC" w:rsidRDefault="00520ABC" w:rsidP="003530EA">
      <w:pPr>
        <w:pStyle w:val="ListParagraph"/>
        <w:rPr>
          <w:rFonts w:ascii="Times New Roman" w:hAnsi="Times New Roman" w:cs="Times New Roman"/>
        </w:rPr>
      </w:pPr>
    </w:p>
    <w:sectPr w:rsidR="00520ABC" w:rsidRPr="00520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F1B02C"/>
    <w:multiLevelType w:val="hybridMultilevel"/>
    <w:tmpl w:val="FFFFFFFF"/>
    <w:lvl w:ilvl="0" w:tplc="FFFFFFFF">
      <w:start w:val="1"/>
      <w:numFmt w:val="decimal"/>
      <w:lvlText w:val="%1."/>
      <w:lvlJc w:val="left"/>
    </w:lvl>
    <w:lvl w:ilvl="1" w:tplc="C20D2967">
      <w:start w:val="1"/>
      <w:numFmt w:val="bullet"/>
      <w:lvlText w:val="•"/>
      <w:lvlJc w:val="left"/>
    </w:lvl>
    <w:lvl w:ilvl="2" w:tplc="39EF556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30F11"/>
    <w:multiLevelType w:val="hybridMultilevel"/>
    <w:tmpl w:val="7B025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8285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1034853"/>
    <w:multiLevelType w:val="hybridMultilevel"/>
    <w:tmpl w:val="D27E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5367D"/>
    <w:multiLevelType w:val="hybridMultilevel"/>
    <w:tmpl w:val="A5FC1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3633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1D8A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3E3862"/>
    <w:multiLevelType w:val="multilevel"/>
    <w:tmpl w:val="3A94B9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0629552">
    <w:abstractNumId w:val="7"/>
  </w:num>
  <w:num w:numId="2" w16cid:durableId="945893037">
    <w:abstractNumId w:val="0"/>
  </w:num>
  <w:num w:numId="3" w16cid:durableId="1312370097">
    <w:abstractNumId w:val="1"/>
  </w:num>
  <w:num w:numId="4" w16cid:durableId="925310269">
    <w:abstractNumId w:val="4"/>
  </w:num>
  <w:num w:numId="5" w16cid:durableId="1921253569">
    <w:abstractNumId w:val="5"/>
  </w:num>
  <w:num w:numId="6" w16cid:durableId="576670365">
    <w:abstractNumId w:val="2"/>
  </w:num>
  <w:num w:numId="7" w16cid:durableId="301279448">
    <w:abstractNumId w:val="6"/>
  </w:num>
  <w:num w:numId="8" w16cid:durableId="386955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F0"/>
    <w:rsid w:val="00052272"/>
    <w:rsid w:val="001062A1"/>
    <w:rsid w:val="001067F0"/>
    <w:rsid w:val="00142149"/>
    <w:rsid w:val="001B002A"/>
    <w:rsid w:val="001F6B90"/>
    <w:rsid w:val="003530EA"/>
    <w:rsid w:val="00520ABC"/>
    <w:rsid w:val="00622C1D"/>
    <w:rsid w:val="0065267B"/>
    <w:rsid w:val="007615C0"/>
    <w:rsid w:val="00B60236"/>
    <w:rsid w:val="00B918DC"/>
    <w:rsid w:val="00C42022"/>
    <w:rsid w:val="00C63422"/>
    <w:rsid w:val="00EF3769"/>
    <w:rsid w:val="00EF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6426"/>
  <w15:chartTrackingRefBased/>
  <w15:docId w15:val="{D273ED64-4920-4D23-836F-5AEE6A60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7F0"/>
    <w:rPr>
      <w:rFonts w:eastAsiaTheme="majorEastAsia" w:cstheme="majorBidi"/>
      <w:color w:val="272727" w:themeColor="text1" w:themeTint="D8"/>
    </w:rPr>
  </w:style>
  <w:style w:type="paragraph" w:styleId="Title">
    <w:name w:val="Title"/>
    <w:basedOn w:val="Normal"/>
    <w:next w:val="Normal"/>
    <w:link w:val="TitleChar"/>
    <w:uiPriority w:val="10"/>
    <w:qFormat/>
    <w:rsid w:val="00106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7F0"/>
    <w:pPr>
      <w:spacing w:before="160"/>
      <w:jc w:val="center"/>
    </w:pPr>
    <w:rPr>
      <w:i/>
      <w:iCs/>
      <w:color w:val="404040" w:themeColor="text1" w:themeTint="BF"/>
    </w:rPr>
  </w:style>
  <w:style w:type="character" w:customStyle="1" w:styleId="QuoteChar">
    <w:name w:val="Quote Char"/>
    <w:basedOn w:val="DefaultParagraphFont"/>
    <w:link w:val="Quote"/>
    <w:uiPriority w:val="29"/>
    <w:rsid w:val="001067F0"/>
    <w:rPr>
      <w:i/>
      <w:iCs/>
      <w:color w:val="404040" w:themeColor="text1" w:themeTint="BF"/>
    </w:rPr>
  </w:style>
  <w:style w:type="paragraph" w:styleId="ListParagraph">
    <w:name w:val="List Paragraph"/>
    <w:basedOn w:val="Normal"/>
    <w:uiPriority w:val="34"/>
    <w:qFormat/>
    <w:rsid w:val="001067F0"/>
    <w:pPr>
      <w:ind w:left="720"/>
      <w:contextualSpacing/>
    </w:pPr>
  </w:style>
  <w:style w:type="character" w:styleId="IntenseEmphasis">
    <w:name w:val="Intense Emphasis"/>
    <w:basedOn w:val="DefaultParagraphFont"/>
    <w:uiPriority w:val="21"/>
    <w:qFormat/>
    <w:rsid w:val="001067F0"/>
    <w:rPr>
      <w:i/>
      <w:iCs/>
      <w:color w:val="0F4761" w:themeColor="accent1" w:themeShade="BF"/>
    </w:rPr>
  </w:style>
  <w:style w:type="paragraph" w:styleId="IntenseQuote">
    <w:name w:val="Intense Quote"/>
    <w:basedOn w:val="Normal"/>
    <w:next w:val="Normal"/>
    <w:link w:val="IntenseQuoteChar"/>
    <w:uiPriority w:val="30"/>
    <w:qFormat/>
    <w:rsid w:val="00106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7F0"/>
    <w:rPr>
      <w:i/>
      <w:iCs/>
      <w:color w:val="0F4761" w:themeColor="accent1" w:themeShade="BF"/>
    </w:rPr>
  </w:style>
  <w:style w:type="character" w:styleId="IntenseReference">
    <w:name w:val="Intense Reference"/>
    <w:basedOn w:val="DefaultParagraphFont"/>
    <w:uiPriority w:val="32"/>
    <w:qFormat/>
    <w:rsid w:val="001067F0"/>
    <w:rPr>
      <w:b/>
      <w:bCs/>
      <w:smallCaps/>
      <w:color w:val="0F4761" w:themeColor="accent1" w:themeShade="BF"/>
      <w:spacing w:val="5"/>
    </w:rPr>
  </w:style>
  <w:style w:type="paragraph" w:customStyle="1" w:styleId="Default">
    <w:name w:val="Default"/>
    <w:rsid w:val="00EF4528"/>
    <w:pPr>
      <w:autoSpaceDE w:val="0"/>
      <w:autoSpaceDN w:val="0"/>
      <w:adjustRightInd w:val="0"/>
      <w:spacing w:after="0" w:line="240" w:lineRule="auto"/>
    </w:pPr>
    <w:rPr>
      <w:rFonts w:ascii="Cambria" w:hAnsi="Cambria" w:cs="Cambr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1444">
      <w:bodyDiv w:val="1"/>
      <w:marLeft w:val="0"/>
      <w:marRight w:val="0"/>
      <w:marTop w:val="0"/>
      <w:marBottom w:val="0"/>
      <w:divBdr>
        <w:top w:val="none" w:sz="0" w:space="0" w:color="auto"/>
        <w:left w:val="none" w:sz="0" w:space="0" w:color="auto"/>
        <w:bottom w:val="none" w:sz="0" w:space="0" w:color="auto"/>
        <w:right w:val="none" w:sz="0" w:space="0" w:color="auto"/>
      </w:divBdr>
    </w:div>
    <w:div w:id="328800084">
      <w:bodyDiv w:val="1"/>
      <w:marLeft w:val="0"/>
      <w:marRight w:val="0"/>
      <w:marTop w:val="0"/>
      <w:marBottom w:val="0"/>
      <w:divBdr>
        <w:top w:val="none" w:sz="0" w:space="0" w:color="auto"/>
        <w:left w:val="none" w:sz="0" w:space="0" w:color="auto"/>
        <w:bottom w:val="none" w:sz="0" w:space="0" w:color="auto"/>
        <w:right w:val="none" w:sz="0" w:space="0" w:color="auto"/>
      </w:divBdr>
    </w:div>
    <w:div w:id="785008221">
      <w:bodyDiv w:val="1"/>
      <w:marLeft w:val="0"/>
      <w:marRight w:val="0"/>
      <w:marTop w:val="0"/>
      <w:marBottom w:val="0"/>
      <w:divBdr>
        <w:top w:val="none" w:sz="0" w:space="0" w:color="auto"/>
        <w:left w:val="none" w:sz="0" w:space="0" w:color="auto"/>
        <w:bottom w:val="none" w:sz="0" w:space="0" w:color="auto"/>
        <w:right w:val="none" w:sz="0" w:space="0" w:color="auto"/>
      </w:divBdr>
    </w:div>
    <w:div w:id="824206067">
      <w:bodyDiv w:val="1"/>
      <w:marLeft w:val="0"/>
      <w:marRight w:val="0"/>
      <w:marTop w:val="0"/>
      <w:marBottom w:val="0"/>
      <w:divBdr>
        <w:top w:val="none" w:sz="0" w:space="0" w:color="auto"/>
        <w:left w:val="none" w:sz="0" w:space="0" w:color="auto"/>
        <w:bottom w:val="none" w:sz="0" w:space="0" w:color="auto"/>
        <w:right w:val="none" w:sz="0" w:space="0" w:color="auto"/>
      </w:divBdr>
    </w:div>
    <w:div w:id="914516718">
      <w:bodyDiv w:val="1"/>
      <w:marLeft w:val="0"/>
      <w:marRight w:val="0"/>
      <w:marTop w:val="0"/>
      <w:marBottom w:val="0"/>
      <w:divBdr>
        <w:top w:val="none" w:sz="0" w:space="0" w:color="auto"/>
        <w:left w:val="none" w:sz="0" w:space="0" w:color="auto"/>
        <w:bottom w:val="none" w:sz="0" w:space="0" w:color="auto"/>
        <w:right w:val="none" w:sz="0" w:space="0" w:color="auto"/>
      </w:divBdr>
    </w:div>
    <w:div w:id="10288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 Renee</dc:creator>
  <cp:keywords/>
  <dc:description/>
  <cp:lastModifiedBy>Langston, Renee</cp:lastModifiedBy>
  <cp:revision>9</cp:revision>
  <dcterms:created xsi:type="dcterms:W3CDTF">2025-01-30T12:48:00Z</dcterms:created>
  <dcterms:modified xsi:type="dcterms:W3CDTF">2025-01-31T21:04:00Z</dcterms:modified>
</cp:coreProperties>
</file>