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02/25/2025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4:00- Working Session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5:30- Regular Meeting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Link (Working Session):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https://us06web.zoom.us/j/89191224673?pwd=KV6J0TjQ1GrB4Yn06DaxArK6yPYLRT.1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Link (Regular Meeting):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https://us06web.zoom.us/j/88986920467?pwd=0z5hwEHXdcvWjc0GhDVU6DmlBzhtGq.1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2025.1.21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January 2025 Finance Reports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January Budget Adjustment Requests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240" w:befor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ByLaws Committee Briefing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MOY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240" w:before="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School Calendar and Schedule 2025-2026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240" w:before="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Staffing Recommendations 2025-2026</w:t>
      </w:r>
    </w:p>
    <w:p w:rsidR="00000000" w:rsidDel="00000000" w:rsidP="00000000" w:rsidRDefault="00000000" w:rsidRPr="00000000" w14:paraId="00000026">
      <w:pPr>
        <w:spacing w:after="240" w:lineRule="auto"/>
        <w:rPr>
          <w:color w:val="222222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Property and Lease Update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ByLaws Proposals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GC Focused Priorities Follow-Up: Family Engagement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2B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</w:p>
    <w:p w:rsidR="00000000" w:rsidDel="00000000" w:rsidP="00000000" w:rsidRDefault="00000000" w:rsidRPr="00000000" w14:paraId="0000002C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9191224673?pwd=KV6J0TjQ1GrB4Yn06DaxArK6yPYLRT.1" TargetMode="External"/><Relationship Id="rId8" Type="http://schemas.openxmlformats.org/officeDocument/2006/relationships/hyperlink" Target="https://us06web.zoom.us/j/88986920467?pwd=0z5hwEHXdcvWjc0GhDVU6DmlBzhtG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lIPXrezVZwqzO8DgGmZHR/pXaA==">CgMxLjA4AHIhMUJOVmVLYXJtVEJRVlkxc2N4d1N5dklHTllMdWZKQXJl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