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D8" w:rsidRPr="00F1741C" w:rsidRDefault="000371D8" w:rsidP="000371D8">
      <w:pPr>
        <w:jc w:val="center"/>
        <w:rPr>
          <w:rFonts w:ascii="Bernard MT Condensed" w:hAnsi="Bernard MT Condensed"/>
        </w:rPr>
      </w:pPr>
      <w:r>
        <w:rPr>
          <w:rFonts w:ascii="Bernard MT Condensed" w:hAnsi="Bernard MT Condensed"/>
          <w:noProof/>
        </w:rPr>
        <w:drawing>
          <wp:anchor distT="0" distB="0" distL="114300" distR="114300" simplePos="0" relativeHeight="251660288" behindDoc="1" locked="0" layoutInCell="1" allowOverlap="1">
            <wp:simplePos x="0" y="0"/>
            <wp:positionH relativeFrom="column">
              <wp:posOffset>257810</wp:posOffset>
            </wp:positionH>
            <wp:positionV relativeFrom="paragraph">
              <wp:posOffset>-95250</wp:posOffset>
            </wp:positionV>
            <wp:extent cx="954405" cy="954405"/>
            <wp:effectExtent l="0" t="0" r="0" b="0"/>
            <wp:wrapTight wrapText="bothSides">
              <wp:wrapPolygon edited="0">
                <wp:start x="0" y="0"/>
                <wp:lineTo x="0" y="21126"/>
                <wp:lineTo x="21126" y="21126"/>
                <wp:lineTo x="211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5158740</wp:posOffset>
            </wp:positionH>
            <wp:positionV relativeFrom="paragraph">
              <wp:posOffset>0</wp:posOffset>
            </wp:positionV>
            <wp:extent cx="849630" cy="859155"/>
            <wp:effectExtent l="0" t="0" r="7620" b="0"/>
            <wp:wrapTight wrapText="bothSides">
              <wp:wrapPolygon edited="0">
                <wp:start x="0" y="0"/>
                <wp:lineTo x="0" y="21073"/>
                <wp:lineTo x="21309" y="21073"/>
                <wp:lineTo x="21309" y="0"/>
                <wp:lineTo x="0" y="0"/>
              </wp:wrapPolygon>
            </wp:wrapTight>
            <wp:docPr id="1" name="Picture 1" descr="bchs color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hs color logo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63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741C">
        <w:rPr>
          <w:rFonts w:ascii="Bernard MT Condensed" w:hAnsi="Bernard MT Condensed"/>
        </w:rPr>
        <w:t>Bracken County Schools</w:t>
      </w:r>
    </w:p>
    <w:p w:rsidR="000371D8" w:rsidRPr="00F1741C" w:rsidRDefault="000371D8" w:rsidP="000371D8">
      <w:pPr>
        <w:jc w:val="center"/>
        <w:rPr>
          <w:rFonts w:ascii="Bernard MT Condensed" w:hAnsi="Bernard MT Condensed"/>
        </w:rPr>
      </w:pPr>
      <w:r w:rsidRPr="00F1741C">
        <w:rPr>
          <w:rFonts w:ascii="Bernard MT Condensed" w:hAnsi="Bernard MT Condensed"/>
        </w:rPr>
        <w:t xml:space="preserve">  348 West Miami Street</w:t>
      </w:r>
    </w:p>
    <w:p w:rsidR="000371D8" w:rsidRPr="00F1741C" w:rsidRDefault="000371D8" w:rsidP="000371D8">
      <w:pPr>
        <w:pStyle w:val="Heading1"/>
        <w:rPr>
          <w:rFonts w:ascii="Bernard MT Condensed" w:hAnsi="Bernard MT Condensed"/>
          <w:b w:val="0"/>
          <w:bCs w:val="0"/>
          <w:sz w:val="24"/>
        </w:rPr>
      </w:pPr>
      <w:r w:rsidRPr="00F1741C">
        <w:rPr>
          <w:rFonts w:ascii="Bernard MT Condensed" w:hAnsi="Bernard MT Condensed"/>
          <w:b w:val="0"/>
          <w:bCs w:val="0"/>
          <w:sz w:val="24"/>
        </w:rPr>
        <w:t>Brooksville, KY  41004</w:t>
      </w:r>
    </w:p>
    <w:p w:rsidR="000371D8" w:rsidRPr="00F1741C" w:rsidRDefault="000371D8" w:rsidP="000371D8">
      <w:pPr>
        <w:jc w:val="center"/>
      </w:pPr>
      <w:r w:rsidRPr="00F1741C">
        <w:rPr>
          <w:rFonts w:ascii="Bernard MT Condensed" w:hAnsi="Bernard MT Condensed"/>
        </w:rPr>
        <w:t>606-735-2523- phone</w:t>
      </w:r>
      <w:r w:rsidRPr="00F1741C">
        <w:rPr>
          <w:rFonts w:ascii="Bernard MT Condensed" w:hAnsi="Bernard MT Condensed"/>
        </w:rPr>
        <w:tab/>
        <w:t>606-735-3640- fax</w:t>
      </w:r>
    </w:p>
    <w:p w:rsidR="000371D8" w:rsidRDefault="000371D8" w:rsidP="000371D8">
      <w:pPr>
        <w:jc w:val="center"/>
        <w:rPr>
          <w:sz w:val="20"/>
        </w:rPr>
      </w:pPr>
      <w:proofErr w:type="gramStart"/>
      <w:r>
        <w:rPr>
          <w:rFonts w:ascii="French Script MT" w:hAnsi="French Script MT"/>
          <w:sz w:val="32"/>
        </w:rPr>
        <w:t>“Changing the world, one student at a time.”</w:t>
      </w:r>
      <w:proofErr w:type="gramEnd"/>
    </w:p>
    <w:p w:rsidR="000371D8" w:rsidRDefault="000371D8" w:rsidP="000371D8">
      <w:pPr>
        <w:jc w:val="center"/>
        <w:rPr>
          <w:b/>
          <w:sz w:val="28"/>
          <w:szCs w:val="28"/>
        </w:rPr>
      </w:pPr>
    </w:p>
    <w:p w:rsidR="000371D8" w:rsidRPr="00740301" w:rsidRDefault="000323E6" w:rsidP="000371D8">
      <w:pPr>
        <w:jc w:val="center"/>
        <w:rPr>
          <w:rFonts w:ascii="Arial" w:hAnsi="Arial" w:cs="Arial"/>
          <w:b/>
          <w:sz w:val="28"/>
        </w:rPr>
      </w:pPr>
      <w:r>
        <w:rPr>
          <w:rFonts w:ascii="Arial" w:hAnsi="Arial" w:cs="Arial"/>
          <w:b/>
          <w:sz w:val="28"/>
        </w:rPr>
        <w:t>Leadership</w:t>
      </w:r>
      <w:r w:rsidR="000371D8" w:rsidRPr="00740301">
        <w:rPr>
          <w:rFonts w:ascii="Arial" w:hAnsi="Arial" w:cs="Arial"/>
          <w:b/>
          <w:sz w:val="28"/>
        </w:rPr>
        <w:t xml:space="preserve"> </w:t>
      </w:r>
      <w:r w:rsidR="004A7010">
        <w:rPr>
          <w:rFonts w:ascii="Arial" w:hAnsi="Arial" w:cs="Arial"/>
          <w:b/>
          <w:sz w:val="28"/>
        </w:rPr>
        <w:t xml:space="preserve">Jot </w:t>
      </w:r>
      <w:proofErr w:type="gramStart"/>
      <w:r w:rsidR="000371D8" w:rsidRPr="00740301">
        <w:rPr>
          <w:rFonts w:ascii="Arial" w:hAnsi="Arial" w:cs="Arial"/>
          <w:b/>
          <w:sz w:val="28"/>
        </w:rPr>
        <w:t>Down</w:t>
      </w:r>
      <w:proofErr w:type="gramEnd"/>
      <w:r w:rsidR="000371D8" w:rsidRPr="00740301">
        <w:rPr>
          <w:rFonts w:ascii="Arial" w:hAnsi="Arial" w:cs="Arial"/>
          <w:b/>
          <w:sz w:val="28"/>
        </w:rPr>
        <w:t xml:space="preserve"> Tool</w:t>
      </w:r>
    </w:p>
    <w:p w:rsidR="000371D8" w:rsidRPr="001D550E" w:rsidRDefault="000371D8" w:rsidP="000371D8">
      <w:pPr>
        <w:pStyle w:val="ListParagraph"/>
        <w:rPr>
          <w:rFonts w:ascii="Arial" w:hAnsi="Arial" w:cs="Arial"/>
        </w:rPr>
      </w:pPr>
    </w:p>
    <w:p w:rsidR="000371D8" w:rsidRDefault="000371D8" w:rsidP="000371D8">
      <w:pPr>
        <w:rPr>
          <w:rFonts w:ascii="Arial" w:hAnsi="Arial" w:cs="Arial"/>
          <w:b/>
          <w:sz w:val="28"/>
        </w:rPr>
      </w:pPr>
    </w:p>
    <w:p w:rsidR="000371D8" w:rsidRPr="00D524EA" w:rsidRDefault="000371D8" w:rsidP="000371D8">
      <w:pPr>
        <w:rPr>
          <w:rFonts w:ascii="Arial" w:hAnsi="Arial" w:cs="Arial"/>
          <w:b/>
        </w:rPr>
      </w:pPr>
      <w:r w:rsidRPr="001D550E">
        <w:rPr>
          <w:rFonts w:ascii="Arial" w:hAnsi="Arial" w:cs="Arial"/>
          <w:b/>
          <w:sz w:val="28"/>
        </w:rPr>
        <w:t>Screening Tool</w:t>
      </w:r>
      <w:r>
        <w:rPr>
          <w:rFonts w:ascii="Arial" w:hAnsi="Arial" w:cs="Arial"/>
          <w:b/>
          <w:sz w:val="28"/>
        </w:rPr>
        <w:t xml:space="preserve">: </w:t>
      </w:r>
    </w:p>
    <w:p w:rsidR="000323E6" w:rsidRPr="00D524EA" w:rsidRDefault="000323E6" w:rsidP="000323E6">
      <w:pPr>
        <w:rPr>
          <w:rFonts w:ascii="Arial" w:hAnsi="Arial" w:cs="Arial"/>
          <w:sz w:val="24"/>
        </w:rPr>
      </w:pPr>
      <w:r w:rsidRPr="00D524EA">
        <w:rPr>
          <w:rFonts w:ascii="Arial" w:hAnsi="Arial" w:cs="Arial"/>
          <w:sz w:val="24"/>
        </w:rPr>
        <w:t xml:space="preserve">Classroom teachers will complete the Leadership Jot Down tool </w:t>
      </w:r>
      <w:r>
        <w:rPr>
          <w:rFonts w:ascii="Arial" w:hAnsi="Arial" w:cs="Arial"/>
          <w:sz w:val="24"/>
        </w:rPr>
        <w:t>in</w:t>
      </w:r>
      <w:r w:rsidRPr="00D524EA">
        <w:rPr>
          <w:rFonts w:ascii="Arial" w:hAnsi="Arial" w:cs="Arial"/>
          <w:sz w:val="24"/>
        </w:rPr>
        <w:t xml:space="preserve"> </w:t>
      </w:r>
      <w:r>
        <w:rPr>
          <w:rFonts w:ascii="Arial" w:hAnsi="Arial" w:cs="Arial"/>
          <w:sz w:val="24"/>
        </w:rPr>
        <w:t>November.</w:t>
      </w:r>
      <w:r w:rsidRPr="00D524EA">
        <w:rPr>
          <w:rFonts w:ascii="Arial" w:hAnsi="Arial" w:cs="Arial"/>
          <w:sz w:val="24"/>
        </w:rPr>
        <w:t xml:space="preserve"> </w:t>
      </w:r>
    </w:p>
    <w:p w:rsidR="000371D8" w:rsidRPr="001D550E" w:rsidRDefault="000371D8" w:rsidP="000371D8">
      <w:pPr>
        <w:rPr>
          <w:rFonts w:ascii="Arial" w:hAnsi="Arial" w:cs="Arial"/>
        </w:rPr>
      </w:pPr>
    </w:p>
    <w:p w:rsidR="000371D8" w:rsidRPr="001D550E" w:rsidRDefault="000371D8" w:rsidP="000371D8">
      <w:pPr>
        <w:rPr>
          <w:rFonts w:ascii="Arial" w:hAnsi="Arial" w:cs="Arial"/>
        </w:rPr>
      </w:pPr>
    </w:p>
    <w:p w:rsidR="000371D8" w:rsidRDefault="000371D8" w:rsidP="000371D8">
      <w:pPr>
        <w:rPr>
          <w:rFonts w:ascii="Arial" w:hAnsi="Arial" w:cs="Arial"/>
          <w:b/>
          <w:sz w:val="28"/>
        </w:rPr>
      </w:pPr>
      <w:r>
        <w:rPr>
          <w:rFonts w:ascii="Arial" w:hAnsi="Arial" w:cs="Arial"/>
          <w:b/>
          <w:sz w:val="28"/>
        </w:rPr>
        <w:t>Directions for Screening Tool</w:t>
      </w:r>
      <w:r w:rsidRPr="001D550E">
        <w:rPr>
          <w:rFonts w:ascii="Arial" w:hAnsi="Arial" w:cs="Arial"/>
          <w:b/>
          <w:sz w:val="28"/>
        </w:rPr>
        <w:t>:</w:t>
      </w:r>
    </w:p>
    <w:p w:rsidR="000371D8" w:rsidRPr="001D550E" w:rsidRDefault="000371D8" w:rsidP="000371D8">
      <w:pPr>
        <w:rPr>
          <w:rFonts w:ascii="Arial" w:hAnsi="Arial" w:cs="Arial"/>
          <w:b/>
          <w:sz w:val="28"/>
        </w:rPr>
      </w:pPr>
    </w:p>
    <w:p w:rsidR="000371D8" w:rsidRDefault="000371D8" w:rsidP="000371D8">
      <w:pPr>
        <w:numPr>
          <w:ilvl w:val="0"/>
          <w:numId w:val="1"/>
        </w:numPr>
        <w:rPr>
          <w:rFonts w:ascii="Arial" w:hAnsi="Arial" w:cs="Arial"/>
        </w:rPr>
      </w:pPr>
      <w:r>
        <w:rPr>
          <w:rFonts w:ascii="Arial" w:hAnsi="Arial" w:cs="Arial"/>
        </w:rPr>
        <w:t>Each teacher submitting screening tools should make sure the Jot Down Screening tool has the following label at the top:  Teacher Name, Grade, and Date</w:t>
      </w:r>
    </w:p>
    <w:p w:rsidR="000371D8" w:rsidRDefault="000371D8" w:rsidP="000371D8">
      <w:pPr>
        <w:numPr>
          <w:ilvl w:val="0"/>
          <w:numId w:val="1"/>
        </w:numPr>
        <w:rPr>
          <w:rFonts w:ascii="Arial" w:hAnsi="Arial" w:cs="Arial"/>
        </w:rPr>
      </w:pPr>
      <w:r>
        <w:rPr>
          <w:rFonts w:ascii="Arial" w:hAnsi="Arial" w:cs="Arial"/>
        </w:rPr>
        <w:t>Use one Jot Down tool per teacher.</w:t>
      </w:r>
    </w:p>
    <w:p w:rsidR="000371D8" w:rsidRDefault="000371D8" w:rsidP="000371D8">
      <w:pPr>
        <w:numPr>
          <w:ilvl w:val="0"/>
          <w:numId w:val="1"/>
        </w:numPr>
        <w:rPr>
          <w:rFonts w:ascii="Arial" w:hAnsi="Arial" w:cs="Arial"/>
        </w:rPr>
      </w:pPr>
      <w:r>
        <w:rPr>
          <w:rFonts w:ascii="Arial" w:hAnsi="Arial" w:cs="Arial"/>
        </w:rPr>
        <w:t>As students demonstrate the characteristics listed on this screen tool, during the observation period, please write the student’s first and last name in each characteristic box they demonstrate frequently.</w:t>
      </w:r>
    </w:p>
    <w:p w:rsidR="000371D8" w:rsidRDefault="000371D8" w:rsidP="000371D8">
      <w:pPr>
        <w:ind w:left="720"/>
        <w:rPr>
          <w:rFonts w:ascii="Arial" w:hAnsi="Arial" w:cs="Arial"/>
        </w:rPr>
      </w:pPr>
    </w:p>
    <w:p w:rsidR="000371D8" w:rsidRDefault="000371D8" w:rsidP="000371D8">
      <w:pPr>
        <w:rPr>
          <w:rFonts w:ascii="Arial" w:hAnsi="Arial" w:cs="Arial"/>
          <w:b/>
          <w:sz w:val="28"/>
        </w:rPr>
      </w:pPr>
      <w:r>
        <w:rPr>
          <w:rFonts w:ascii="Arial" w:hAnsi="Arial" w:cs="Arial"/>
          <w:b/>
          <w:sz w:val="28"/>
        </w:rPr>
        <w:t>After Screening Tools are collected, priority will be given to students who have</w:t>
      </w:r>
      <w:r w:rsidRPr="001D550E">
        <w:rPr>
          <w:rFonts w:ascii="Arial" w:hAnsi="Arial" w:cs="Arial"/>
          <w:b/>
          <w:sz w:val="28"/>
        </w:rPr>
        <w:t>:</w:t>
      </w:r>
    </w:p>
    <w:p w:rsidR="000371D8" w:rsidRDefault="000371D8" w:rsidP="000371D8">
      <w:pPr>
        <w:ind w:left="720"/>
        <w:rPr>
          <w:rFonts w:ascii="Arial" w:hAnsi="Arial" w:cs="Arial"/>
        </w:rPr>
      </w:pPr>
    </w:p>
    <w:p w:rsidR="000371D8" w:rsidRDefault="000371D8" w:rsidP="000371D8">
      <w:pPr>
        <w:numPr>
          <w:ilvl w:val="0"/>
          <w:numId w:val="1"/>
        </w:numPr>
        <w:rPr>
          <w:rFonts w:ascii="Arial" w:hAnsi="Arial" w:cs="Arial"/>
        </w:rPr>
      </w:pPr>
      <w:r>
        <w:rPr>
          <w:rFonts w:ascii="Arial" w:hAnsi="Arial" w:cs="Arial"/>
        </w:rPr>
        <w:t xml:space="preserve">Demonstrated characteristics </w:t>
      </w:r>
      <w:r w:rsidRPr="00D524EA">
        <w:rPr>
          <w:rFonts w:ascii="Arial" w:hAnsi="Arial" w:cs="Arial"/>
          <w:b/>
        </w:rPr>
        <w:t>listed in 14 out of the 16 boxes on the Jot Down</w:t>
      </w:r>
      <w:r>
        <w:rPr>
          <w:rFonts w:ascii="Arial" w:hAnsi="Arial" w:cs="Arial"/>
        </w:rPr>
        <w:t xml:space="preserve"> in the area of </w:t>
      </w:r>
      <w:r w:rsidR="000323E6">
        <w:rPr>
          <w:rFonts w:ascii="Arial" w:hAnsi="Arial" w:cs="Arial"/>
        </w:rPr>
        <w:t>Leadership</w:t>
      </w:r>
      <w:r>
        <w:rPr>
          <w:rFonts w:ascii="Arial" w:hAnsi="Arial" w:cs="Arial"/>
        </w:rPr>
        <w:t xml:space="preserve">. </w:t>
      </w:r>
    </w:p>
    <w:p w:rsidR="000371D8" w:rsidRDefault="000371D8" w:rsidP="000371D8">
      <w:pPr>
        <w:rPr>
          <w:rFonts w:ascii="Arial" w:hAnsi="Arial" w:cs="Arial"/>
        </w:rPr>
      </w:pPr>
    </w:p>
    <w:p w:rsidR="000371D8" w:rsidRDefault="000371D8" w:rsidP="000371D8">
      <w:pPr>
        <w:numPr>
          <w:ilvl w:val="0"/>
          <w:numId w:val="1"/>
        </w:numPr>
        <w:rPr>
          <w:rFonts w:ascii="Arial" w:hAnsi="Arial" w:cs="Arial"/>
        </w:rPr>
      </w:pPr>
      <w:r>
        <w:rPr>
          <w:rFonts w:ascii="Arial" w:hAnsi="Arial" w:cs="Arial"/>
        </w:rPr>
        <w:t xml:space="preserve">At least </w:t>
      </w:r>
      <w:r w:rsidRPr="00E42561">
        <w:rPr>
          <w:rFonts w:ascii="Arial" w:hAnsi="Arial" w:cs="Arial"/>
          <w:b/>
        </w:rPr>
        <w:t>two other pieces of evidence</w:t>
      </w:r>
      <w:r>
        <w:rPr>
          <w:rFonts w:ascii="Arial" w:hAnsi="Arial" w:cs="Arial"/>
        </w:rPr>
        <w:t xml:space="preserve"> must be considered by the identification committee can review a student </w:t>
      </w:r>
      <w:proofErr w:type="gramStart"/>
      <w:r>
        <w:rPr>
          <w:rFonts w:ascii="Arial" w:hAnsi="Arial" w:cs="Arial"/>
        </w:rPr>
        <w:t>receives</w:t>
      </w:r>
      <w:proofErr w:type="gramEnd"/>
      <w:r>
        <w:rPr>
          <w:rFonts w:ascii="Arial" w:hAnsi="Arial" w:cs="Arial"/>
        </w:rPr>
        <w:t xml:space="preserve"> services.</w:t>
      </w:r>
    </w:p>
    <w:p w:rsidR="000371D8" w:rsidRDefault="000371D8" w:rsidP="000371D8">
      <w:pPr>
        <w:rPr>
          <w:rFonts w:ascii="Arial" w:hAnsi="Arial" w:cs="Arial"/>
        </w:rPr>
      </w:pPr>
    </w:p>
    <w:p w:rsidR="000371D8" w:rsidRDefault="000371D8" w:rsidP="000371D8">
      <w:pPr>
        <w:rPr>
          <w:rFonts w:ascii="Arial" w:hAnsi="Arial" w:cs="Arial"/>
        </w:rPr>
      </w:pPr>
    </w:p>
    <w:p w:rsidR="000323E6" w:rsidRDefault="000323E6" w:rsidP="000323E6">
      <w:pPr>
        <w:jc w:val="center"/>
        <w:rPr>
          <w:rFonts w:ascii="Arial" w:hAnsi="Arial" w:cs="Arial"/>
          <w:b/>
          <w:sz w:val="40"/>
        </w:rPr>
      </w:pPr>
      <w:r>
        <w:rPr>
          <w:rFonts w:ascii="Arial" w:hAnsi="Arial" w:cs="Arial"/>
          <w:b/>
          <w:sz w:val="40"/>
        </w:rPr>
        <w:t>Leadership Ability</w:t>
      </w:r>
    </w:p>
    <w:p w:rsidR="000323E6" w:rsidRPr="00F704A9" w:rsidRDefault="000323E6" w:rsidP="000323E6">
      <w:pPr>
        <w:jc w:val="center"/>
        <w:rPr>
          <w:rFonts w:ascii="Arial" w:hAnsi="Arial" w:cs="Arial"/>
          <w:b/>
          <w:sz w:val="40"/>
        </w:rPr>
      </w:pPr>
      <w:r>
        <w:rPr>
          <w:rFonts w:ascii="Arial" w:hAnsi="Arial" w:cs="Arial"/>
          <w:b/>
          <w:sz w:val="40"/>
        </w:rPr>
        <w:t>(4</w:t>
      </w:r>
      <w:r w:rsidRPr="00891E0E">
        <w:rPr>
          <w:rFonts w:ascii="Arial" w:hAnsi="Arial" w:cs="Arial"/>
          <w:b/>
          <w:sz w:val="40"/>
          <w:vertAlign w:val="superscript"/>
        </w:rPr>
        <w:t>th</w:t>
      </w:r>
      <w:r>
        <w:rPr>
          <w:rFonts w:ascii="Arial" w:hAnsi="Arial" w:cs="Arial"/>
          <w:b/>
          <w:sz w:val="40"/>
        </w:rPr>
        <w:t xml:space="preserve"> – 12</w:t>
      </w:r>
      <w:r w:rsidRPr="00891E0E">
        <w:rPr>
          <w:rFonts w:ascii="Arial" w:hAnsi="Arial" w:cs="Arial"/>
          <w:b/>
          <w:sz w:val="40"/>
          <w:vertAlign w:val="superscript"/>
        </w:rPr>
        <w:t>th</w:t>
      </w:r>
      <w:r>
        <w:rPr>
          <w:rFonts w:ascii="Arial" w:hAnsi="Arial" w:cs="Arial"/>
          <w:b/>
          <w:sz w:val="40"/>
        </w:rPr>
        <w:t>)</w:t>
      </w:r>
    </w:p>
    <w:p w:rsidR="000323E6" w:rsidRPr="00F704A9" w:rsidRDefault="000323E6" w:rsidP="000323E6">
      <w:pPr>
        <w:jc w:val="center"/>
        <w:rPr>
          <w:rFonts w:ascii="Arial" w:hAnsi="Arial" w:cs="Arial"/>
          <w:sz w:val="32"/>
        </w:rPr>
      </w:pPr>
    </w:p>
    <w:p w:rsidR="000323E6" w:rsidRPr="00D524EA" w:rsidRDefault="000323E6" w:rsidP="000323E6">
      <w:pPr>
        <w:rPr>
          <w:rFonts w:ascii="Arial" w:hAnsi="Arial" w:cs="Arial"/>
          <w:b/>
        </w:rPr>
      </w:pPr>
      <w:r w:rsidRPr="009B7EF2">
        <w:rPr>
          <w:rFonts w:ascii="Arial" w:hAnsi="Arial" w:cs="Arial"/>
          <w:b/>
          <w:sz w:val="28"/>
        </w:rPr>
        <w:t>Definition</w:t>
      </w:r>
      <w:r w:rsidRPr="00F704A9">
        <w:rPr>
          <w:rFonts w:ascii="Arial" w:hAnsi="Arial" w:cs="Arial"/>
          <w:b/>
          <w:sz w:val="24"/>
        </w:rPr>
        <w:t xml:space="preserve"> </w:t>
      </w:r>
      <w:r w:rsidRPr="00D524EA">
        <w:rPr>
          <w:rFonts w:ascii="Arial" w:hAnsi="Arial" w:cs="Arial"/>
          <w:b/>
          <w:sz w:val="24"/>
        </w:rPr>
        <w:t>(as defined is 704 KAR 3:285 – Gifted and Talented Services):</w:t>
      </w:r>
    </w:p>
    <w:p w:rsidR="000323E6" w:rsidRPr="00D524EA" w:rsidRDefault="000323E6" w:rsidP="000323E6">
      <w:pPr>
        <w:rPr>
          <w:rFonts w:ascii="Arial" w:hAnsi="Arial" w:cs="Arial"/>
          <w:sz w:val="24"/>
        </w:rPr>
      </w:pPr>
      <w:r w:rsidRPr="00D524EA">
        <w:rPr>
          <w:rFonts w:ascii="Arial" w:hAnsi="Arial" w:cs="Arial"/>
          <w:i/>
          <w:sz w:val="24"/>
        </w:rPr>
        <w:t xml:space="preserve">Possessing either </w:t>
      </w:r>
      <w:r w:rsidRPr="00D524EA">
        <w:rPr>
          <w:rFonts w:ascii="Arial" w:hAnsi="Arial" w:cs="Arial"/>
          <w:i/>
          <w:sz w:val="24"/>
          <w:u w:val="single"/>
        </w:rPr>
        <w:t>demonstrated</w:t>
      </w:r>
      <w:r w:rsidRPr="00D524EA">
        <w:rPr>
          <w:rFonts w:ascii="Arial" w:hAnsi="Arial" w:cs="Arial"/>
          <w:i/>
          <w:sz w:val="24"/>
        </w:rPr>
        <w:t xml:space="preserve"> or </w:t>
      </w:r>
      <w:r w:rsidRPr="00D524EA">
        <w:rPr>
          <w:rFonts w:ascii="Arial" w:hAnsi="Arial" w:cs="Arial"/>
          <w:i/>
          <w:sz w:val="24"/>
          <w:u w:val="single"/>
        </w:rPr>
        <w:t>potential</w:t>
      </w:r>
      <w:r w:rsidRPr="00D524EA">
        <w:rPr>
          <w:rFonts w:ascii="Arial" w:hAnsi="Arial" w:cs="Arial"/>
          <w:i/>
          <w:sz w:val="24"/>
        </w:rPr>
        <w:t xml:space="preserve"> ability to perform at an exceptionally high level in </w:t>
      </w:r>
      <w:r>
        <w:rPr>
          <w:rFonts w:ascii="Arial" w:hAnsi="Arial" w:cs="Arial"/>
          <w:i/>
          <w:sz w:val="24"/>
        </w:rPr>
        <w:t>social skills and interpersonal qualities such as poise, effective oral and written expression, managerial ability, and the ability, or vision, to set goals and organize others to successfully reach those goals.</w:t>
      </w:r>
    </w:p>
    <w:p w:rsidR="000371D8" w:rsidRDefault="000371D8" w:rsidP="008927C5">
      <w:pPr>
        <w:jc w:val="center"/>
        <w:rPr>
          <w:rFonts w:ascii="Arial" w:hAnsi="Arial" w:cs="Arial"/>
          <w:b/>
          <w:sz w:val="28"/>
          <w:szCs w:val="40"/>
        </w:rPr>
      </w:pPr>
    </w:p>
    <w:p w:rsidR="006943BC" w:rsidRDefault="006943BC" w:rsidP="008927C5">
      <w:pPr>
        <w:jc w:val="center"/>
        <w:rPr>
          <w:rFonts w:ascii="Arial" w:hAnsi="Arial" w:cs="Arial"/>
          <w:b/>
          <w:sz w:val="28"/>
          <w:szCs w:val="40"/>
        </w:rPr>
      </w:pPr>
    </w:p>
    <w:p w:rsidR="006943BC" w:rsidRDefault="006943BC" w:rsidP="008927C5">
      <w:pPr>
        <w:jc w:val="center"/>
        <w:rPr>
          <w:rFonts w:ascii="Arial" w:hAnsi="Arial" w:cs="Arial"/>
          <w:b/>
          <w:sz w:val="28"/>
          <w:szCs w:val="40"/>
        </w:rPr>
      </w:pPr>
    </w:p>
    <w:p w:rsidR="006943BC" w:rsidRDefault="006943BC" w:rsidP="008927C5">
      <w:pPr>
        <w:jc w:val="center"/>
        <w:rPr>
          <w:rFonts w:ascii="Arial" w:hAnsi="Arial" w:cs="Arial"/>
          <w:b/>
          <w:sz w:val="28"/>
          <w:szCs w:val="40"/>
        </w:rPr>
      </w:pPr>
    </w:p>
    <w:p w:rsidR="006943BC" w:rsidRDefault="006943BC" w:rsidP="006943BC">
      <w:pPr>
        <w:jc w:val="center"/>
        <w:rPr>
          <w:rFonts w:ascii="Arial" w:hAnsi="Arial" w:cs="Arial"/>
          <w:b/>
          <w:sz w:val="28"/>
          <w:szCs w:val="40"/>
        </w:rPr>
      </w:pPr>
      <w:r>
        <w:rPr>
          <w:rFonts w:ascii="Arial" w:hAnsi="Arial" w:cs="Arial"/>
          <w:b/>
          <w:sz w:val="28"/>
          <w:szCs w:val="40"/>
        </w:rPr>
        <w:t>Bracken</w:t>
      </w:r>
      <w:r w:rsidRPr="00FA273C">
        <w:rPr>
          <w:rFonts w:ascii="Arial" w:hAnsi="Arial" w:cs="Arial"/>
          <w:b/>
          <w:sz w:val="28"/>
          <w:szCs w:val="40"/>
        </w:rPr>
        <w:t xml:space="preserve"> County Schools: </w:t>
      </w:r>
      <w:r>
        <w:rPr>
          <w:rFonts w:ascii="Arial" w:hAnsi="Arial" w:cs="Arial"/>
          <w:b/>
          <w:sz w:val="28"/>
          <w:szCs w:val="40"/>
        </w:rPr>
        <w:t>Leadership</w:t>
      </w:r>
      <w:r w:rsidRPr="00FA273C">
        <w:rPr>
          <w:rFonts w:ascii="Arial" w:hAnsi="Arial" w:cs="Arial"/>
          <w:b/>
          <w:sz w:val="28"/>
          <w:szCs w:val="40"/>
        </w:rPr>
        <w:t xml:space="preserve"> Jot Down</w:t>
      </w:r>
      <w:r w:rsidR="004A7010">
        <w:rPr>
          <w:rFonts w:ascii="Arial" w:hAnsi="Arial" w:cs="Arial"/>
          <w:b/>
          <w:sz w:val="28"/>
          <w:szCs w:val="40"/>
        </w:rPr>
        <w:t xml:space="preserve"> Tool</w:t>
      </w:r>
      <w:bookmarkStart w:id="0" w:name="_GoBack"/>
      <w:bookmarkEnd w:id="0"/>
    </w:p>
    <w:p w:rsidR="006943BC" w:rsidRPr="00FA273C" w:rsidRDefault="006943BC" w:rsidP="006943BC">
      <w:pPr>
        <w:jc w:val="center"/>
        <w:rPr>
          <w:rFonts w:ascii="Arial" w:hAnsi="Arial" w:cs="Arial"/>
          <w:b/>
          <w:sz w:val="28"/>
          <w:szCs w:val="40"/>
        </w:rPr>
      </w:pPr>
    </w:p>
    <w:p w:rsidR="006943BC" w:rsidRDefault="006943BC" w:rsidP="006943BC">
      <w:pPr>
        <w:jc w:val="center"/>
        <w:rPr>
          <w:rFonts w:ascii="Arial" w:hAnsi="Arial" w:cs="Arial"/>
          <w:b/>
          <w:sz w:val="32"/>
          <w:szCs w:val="40"/>
        </w:rPr>
      </w:pPr>
      <w:r w:rsidRPr="00FA273C">
        <w:rPr>
          <w:rFonts w:ascii="Arial" w:hAnsi="Arial" w:cs="Arial"/>
          <w:b/>
          <w:sz w:val="24"/>
          <w:szCs w:val="40"/>
        </w:rPr>
        <w:t>Teacher Name</w:t>
      </w:r>
      <w:proofErr w:type="gramStart"/>
      <w:r w:rsidRPr="00FA273C">
        <w:rPr>
          <w:rFonts w:ascii="Arial" w:hAnsi="Arial" w:cs="Arial"/>
          <w:b/>
          <w:sz w:val="24"/>
          <w:szCs w:val="40"/>
        </w:rPr>
        <w:t>:_</w:t>
      </w:r>
      <w:proofErr w:type="gramEnd"/>
      <w:r w:rsidRPr="00FA273C">
        <w:rPr>
          <w:rFonts w:ascii="Arial" w:hAnsi="Arial" w:cs="Arial"/>
          <w:b/>
          <w:sz w:val="24"/>
          <w:szCs w:val="40"/>
        </w:rPr>
        <w:t xml:space="preserve">___________________  </w:t>
      </w:r>
      <w:proofErr w:type="spellStart"/>
      <w:r>
        <w:rPr>
          <w:rFonts w:ascii="Arial" w:hAnsi="Arial" w:cs="Arial"/>
          <w:b/>
          <w:sz w:val="24"/>
          <w:szCs w:val="40"/>
        </w:rPr>
        <w:t>Grade</w:t>
      </w:r>
      <w:r w:rsidRPr="00FA273C">
        <w:rPr>
          <w:rFonts w:ascii="Arial" w:hAnsi="Arial" w:cs="Arial"/>
          <w:b/>
          <w:sz w:val="24"/>
          <w:szCs w:val="40"/>
        </w:rPr>
        <w:t>:____________Date</w:t>
      </w:r>
      <w:proofErr w:type="spellEnd"/>
      <w:r w:rsidRPr="00FA273C">
        <w:rPr>
          <w:rFonts w:ascii="Arial" w:hAnsi="Arial" w:cs="Arial"/>
          <w:b/>
          <w:sz w:val="24"/>
          <w:szCs w:val="40"/>
        </w:rPr>
        <w:t>:____________</w:t>
      </w:r>
    </w:p>
    <w:p w:rsidR="006943BC" w:rsidRDefault="006943BC" w:rsidP="008927C5">
      <w:pPr>
        <w:jc w:val="center"/>
        <w:rPr>
          <w:rFonts w:ascii="Arial" w:hAnsi="Arial" w:cs="Arial"/>
          <w:b/>
          <w:sz w:val="28"/>
          <w:szCs w:val="40"/>
        </w:rPr>
      </w:pPr>
    </w:p>
    <w:tbl>
      <w:tblPr>
        <w:tblStyle w:val="TableGrid"/>
        <w:tblW w:w="0" w:type="auto"/>
        <w:tblLook w:val="04A0" w:firstRow="1" w:lastRow="0" w:firstColumn="1" w:lastColumn="0" w:noHBand="0" w:noVBand="1"/>
      </w:tblPr>
      <w:tblGrid>
        <w:gridCol w:w="2394"/>
        <w:gridCol w:w="2394"/>
        <w:gridCol w:w="2394"/>
        <w:gridCol w:w="2394"/>
      </w:tblGrid>
      <w:tr w:rsidR="00240ADD" w:rsidTr="00F96442">
        <w:tc>
          <w:tcPr>
            <w:tcW w:w="2394" w:type="dxa"/>
          </w:tcPr>
          <w:p w:rsidR="00240ADD" w:rsidRPr="00FA273C" w:rsidRDefault="00240ADD" w:rsidP="00F96442">
            <w:pPr>
              <w:rPr>
                <w:rFonts w:ascii="Arial" w:hAnsi="Arial" w:cs="Arial"/>
                <w:sz w:val="24"/>
              </w:rPr>
            </w:pPr>
            <w:r>
              <w:rPr>
                <w:rFonts w:ascii="Arial" w:hAnsi="Arial" w:cs="Arial"/>
                <w:sz w:val="24"/>
              </w:rPr>
              <w:t>Gets others to work toward desirable/ undesirable goals</w:t>
            </w:r>
          </w:p>
        </w:tc>
        <w:tc>
          <w:tcPr>
            <w:tcW w:w="2394" w:type="dxa"/>
          </w:tcPr>
          <w:p w:rsidR="00240ADD" w:rsidRPr="00FA273C" w:rsidRDefault="00240ADD" w:rsidP="00F96442">
            <w:pPr>
              <w:rPr>
                <w:rFonts w:ascii="Arial" w:hAnsi="Arial" w:cs="Arial"/>
                <w:sz w:val="24"/>
              </w:rPr>
            </w:pPr>
            <w:r>
              <w:rPr>
                <w:rFonts w:ascii="Arial" w:hAnsi="Arial" w:cs="Arial"/>
                <w:sz w:val="24"/>
              </w:rPr>
              <w:t>Looked to by others when something must be decided</w:t>
            </w:r>
          </w:p>
        </w:tc>
        <w:tc>
          <w:tcPr>
            <w:tcW w:w="2394" w:type="dxa"/>
          </w:tcPr>
          <w:p w:rsidR="00240ADD" w:rsidRPr="00FA273C" w:rsidRDefault="00240ADD" w:rsidP="00F96442">
            <w:pPr>
              <w:rPr>
                <w:rFonts w:ascii="Arial" w:hAnsi="Arial" w:cs="Arial"/>
                <w:sz w:val="24"/>
              </w:rPr>
            </w:pPr>
            <w:r>
              <w:rPr>
                <w:rFonts w:ascii="Arial" w:hAnsi="Arial" w:cs="Arial"/>
                <w:sz w:val="24"/>
              </w:rPr>
              <w:t>Initiates activities that involve peers</w:t>
            </w:r>
          </w:p>
        </w:tc>
        <w:tc>
          <w:tcPr>
            <w:tcW w:w="2394" w:type="dxa"/>
          </w:tcPr>
          <w:p w:rsidR="00240ADD" w:rsidRDefault="00240ADD" w:rsidP="00F96442">
            <w:pPr>
              <w:rPr>
                <w:rFonts w:ascii="Arial" w:hAnsi="Arial" w:cs="Arial"/>
                <w:sz w:val="24"/>
              </w:rPr>
            </w:pPr>
            <w:r>
              <w:rPr>
                <w:rFonts w:ascii="Arial" w:hAnsi="Arial" w:cs="Arial"/>
                <w:sz w:val="24"/>
              </w:rPr>
              <w:t>Able to figure out what is wrong with an activity and show others how to do it better</w:t>
            </w: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Pr="00FA273C" w:rsidRDefault="00240ADD" w:rsidP="00F96442">
            <w:pPr>
              <w:rPr>
                <w:rFonts w:ascii="Arial" w:hAnsi="Arial" w:cs="Arial"/>
                <w:sz w:val="24"/>
              </w:rPr>
            </w:pPr>
          </w:p>
        </w:tc>
      </w:tr>
      <w:tr w:rsidR="00240ADD" w:rsidTr="00F96442">
        <w:tc>
          <w:tcPr>
            <w:tcW w:w="2394" w:type="dxa"/>
          </w:tcPr>
          <w:p w:rsidR="00240ADD" w:rsidRPr="00FA273C" w:rsidRDefault="00240ADD" w:rsidP="00F96442">
            <w:pPr>
              <w:rPr>
                <w:rFonts w:ascii="Arial" w:hAnsi="Arial" w:cs="Arial"/>
                <w:sz w:val="24"/>
              </w:rPr>
            </w:pPr>
            <w:r>
              <w:rPr>
                <w:rFonts w:ascii="Arial" w:hAnsi="Arial" w:cs="Arial"/>
                <w:sz w:val="24"/>
              </w:rPr>
              <w:t>Transmits his/her enthusiasm for a task to others</w:t>
            </w:r>
          </w:p>
        </w:tc>
        <w:tc>
          <w:tcPr>
            <w:tcW w:w="2394" w:type="dxa"/>
          </w:tcPr>
          <w:p w:rsidR="00240ADD" w:rsidRDefault="00240ADD" w:rsidP="00F96442">
            <w:pPr>
              <w:rPr>
                <w:rFonts w:ascii="Arial" w:hAnsi="Arial" w:cs="Arial"/>
                <w:sz w:val="24"/>
              </w:rPr>
            </w:pPr>
            <w:r>
              <w:rPr>
                <w:rFonts w:ascii="Arial" w:hAnsi="Arial" w:cs="Arial"/>
                <w:sz w:val="24"/>
              </w:rPr>
              <w:t>Judges abilities of others and finds a place for them</w:t>
            </w: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Pr="00FA273C" w:rsidRDefault="00240ADD" w:rsidP="00F96442">
            <w:pPr>
              <w:rPr>
                <w:rFonts w:ascii="Arial" w:hAnsi="Arial" w:cs="Arial"/>
                <w:sz w:val="24"/>
              </w:rPr>
            </w:pPr>
          </w:p>
        </w:tc>
        <w:tc>
          <w:tcPr>
            <w:tcW w:w="2394" w:type="dxa"/>
          </w:tcPr>
          <w:p w:rsidR="00240ADD" w:rsidRPr="00FA273C" w:rsidRDefault="00240ADD" w:rsidP="00F96442">
            <w:pPr>
              <w:rPr>
                <w:rFonts w:ascii="Arial" w:hAnsi="Arial" w:cs="Arial"/>
                <w:sz w:val="24"/>
              </w:rPr>
            </w:pPr>
            <w:r>
              <w:rPr>
                <w:rFonts w:ascii="Arial" w:hAnsi="Arial" w:cs="Arial"/>
                <w:sz w:val="24"/>
              </w:rPr>
              <w:t>May appear “bossy” at times</w:t>
            </w:r>
          </w:p>
        </w:tc>
        <w:tc>
          <w:tcPr>
            <w:tcW w:w="2394" w:type="dxa"/>
          </w:tcPr>
          <w:p w:rsidR="00240ADD" w:rsidRPr="00FA273C" w:rsidRDefault="00240ADD" w:rsidP="00F96442">
            <w:pPr>
              <w:rPr>
                <w:rFonts w:ascii="Arial" w:hAnsi="Arial" w:cs="Arial"/>
                <w:sz w:val="24"/>
              </w:rPr>
            </w:pPr>
            <w:r>
              <w:rPr>
                <w:rFonts w:ascii="Arial" w:hAnsi="Arial" w:cs="Arial"/>
                <w:sz w:val="24"/>
              </w:rPr>
              <w:t>Interacts easily with both children and adults</w:t>
            </w:r>
          </w:p>
        </w:tc>
      </w:tr>
      <w:tr w:rsidR="00240ADD" w:rsidTr="00F96442">
        <w:tc>
          <w:tcPr>
            <w:tcW w:w="2394" w:type="dxa"/>
          </w:tcPr>
          <w:p w:rsidR="00240ADD" w:rsidRPr="00FA273C" w:rsidRDefault="00240ADD" w:rsidP="00F96442">
            <w:pPr>
              <w:rPr>
                <w:rFonts w:ascii="Arial" w:hAnsi="Arial" w:cs="Arial"/>
                <w:sz w:val="24"/>
              </w:rPr>
            </w:pPr>
            <w:r>
              <w:rPr>
                <w:rFonts w:ascii="Arial" w:hAnsi="Arial" w:cs="Arial"/>
                <w:sz w:val="24"/>
              </w:rPr>
              <w:t>Sought out by other students for play/ activities</w:t>
            </w:r>
          </w:p>
        </w:tc>
        <w:tc>
          <w:tcPr>
            <w:tcW w:w="2394" w:type="dxa"/>
          </w:tcPr>
          <w:p w:rsidR="00240ADD" w:rsidRPr="00FA273C" w:rsidRDefault="00240ADD" w:rsidP="00F96442">
            <w:pPr>
              <w:rPr>
                <w:rFonts w:ascii="Arial" w:hAnsi="Arial" w:cs="Arial"/>
                <w:sz w:val="24"/>
              </w:rPr>
            </w:pPr>
            <w:r>
              <w:rPr>
                <w:rFonts w:ascii="Arial" w:hAnsi="Arial" w:cs="Arial"/>
                <w:sz w:val="24"/>
              </w:rPr>
              <w:t>Sense of justice and fair play</w:t>
            </w:r>
          </w:p>
        </w:tc>
        <w:tc>
          <w:tcPr>
            <w:tcW w:w="2394" w:type="dxa"/>
          </w:tcPr>
          <w:p w:rsidR="00240ADD" w:rsidRDefault="00240ADD" w:rsidP="00F96442">
            <w:pPr>
              <w:rPr>
                <w:rFonts w:ascii="Arial" w:hAnsi="Arial" w:cs="Arial"/>
                <w:sz w:val="24"/>
              </w:rPr>
            </w:pPr>
            <w:r>
              <w:rPr>
                <w:rFonts w:ascii="Arial" w:hAnsi="Arial" w:cs="Arial"/>
                <w:sz w:val="24"/>
              </w:rPr>
              <w:t>Can be counted on to do what he/she promised</w:t>
            </w: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Pr="00FA273C" w:rsidRDefault="00240ADD" w:rsidP="00F96442">
            <w:pPr>
              <w:rPr>
                <w:rFonts w:ascii="Arial" w:hAnsi="Arial" w:cs="Arial"/>
                <w:sz w:val="24"/>
              </w:rPr>
            </w:pPr>
          </w:p>
        </w:tc>
        <w:tc>
          <w:tcPr>
            <w:tcW w:w="2394" w:type="dxa"/>
          </w:tcPr>
          <w:p w:rsidR="00240ADD" w:rsidRPr="00FA273C" w:rsidRDefault="00240ADD" w:rsidP="00F96442">
            <w:pPr>
              <w:rPr>
                <w:rFonts w:ascii="Arial" w:hAnsi="Arial" w:cs="Arial"/>
                <w:sz w:val="24"/>
              </w:rPr>
            </w:pPr>
            <w:r>
              <w:rPr>
                <w:rFonts w:ascii="Arial" w:hAnsi="Arial" w:cs="Arial"/>
                <w:sz w:val="24"/>
              </w:rPr>
              <w:t>Self-confident</w:t>
            </w:r>
          </w:p>
        </w:tc>
      </w:tr>
      <w:tr w:rsidR="00240ADD" w:rsidTr="00F96442">
        <w:tc>
          <w:tcPr>
            <w:tcW w:w="2394" w:type="dxa"/>
          </w:tcPr>
          <w:p w:rsidR="00240ADD" w:rsidRPr="00FA273C" w:rsidRDefault="00240ADD" w:rsidP="00F96442">
            <w:pPr>
              <w:rPr>
                <w:rFonts w:ascii="Arial" w:hAnsi="Arial" w:cs="Arial"/>
                <w:sz w:val="24"/>
              </w:rPr>
            </w:pPr>
            <w:r>
              <w:rPr>
                <w:rFonts w:ascii="Arial" w:hAnsi="Arial" w:cs="Arial"/>
                <w:sz w:val="24"/>
              </w:rPr>
              <w:t>Is often the captain of teams</w:t>
            </w:r>
          </w:p>
        </w:tc>
        <w:tc>
          <w:tcPr>
            <w:tcW w:w="2394" w:type="dxa"/>
          </w:tcPr>
          <w:p w:rsidR="00240ADD" w:rsidRPr="00FA273C" w:rsidRDefault="00240ADD" w:rsidP="00F96442">
            <w:pPr>
              <w:rPr>
                <w:rFonts w:ascii="Arial" w:hAnsi="Arial" w:cs="Arial"/>
                <w:sz w:val="24"/>
              </w:rPr>
            </w:pPr>
            <w:r>
              <w:rPr>
                <w:rFonts w:ascii="Arial" w:hAnsi="Arial" w:cs="Arial"/>
                <w:sz w:val="24"/>
              </w:rPr>
              <w:t>Helps settle differences</w:t>
            </w:r>
          </w:p>
        </w:tc>
        <w:tc>
          <w:tcPr>
            <w:tcW w:w="2394" w:type="dxa"/>
          </w:tcPr>
          <w:p w:rsidR="00240ADD" w:rsidRPr="00FA273C" w:rsidRDefault="00240ADD" w:rsidP="00F96442">
            <w:pPr>
              <w:rPr>
                <w:rFonts w:ascii="Arial" w:hAnsi="Arial" w:cs="Arial"/>
                <w:sz w:val="24"/>
              </w:rPr>
            </w:pPr>
            <w:r>
              <w:rPr>
                <w:rFonts w:ascii="Arial" w:hAnsi="Arial" w:cs="Arial"/>
                <w:sz w:val="24"/>
              </w:rPr>
              <w:t>Makes things happen</w:t>
            </w:r>
          </w:p>
        </w:tc>
        <w:tc>
          <w:tcPr>
            <w:tcW w:w="2394" w:type="dxa"/>
          </w:tcPr>
          <w:p w:rsidR="00240ADD" w:rsidRDefault="00240ADD" w:rsidP="00F96442">
            <w:pPr>
              <w:rPr>
                <w:rFonts w:ascii="Arial" w:hAnsi="Arial" w:cs="Arial"/>
                <w:sz w:val="24"/>
              </w:rPr>
            </w:pPr>
            <w:r>
              <w:rPr>
                <w:rFonts w:ascii="Arial" w:hAnsi="Arial" w:cs="Arial"/>
                <w:sz w:val="24"/>
              </w:rPr>
              <w:t>May be frustrated by lack of organization or progress</w:t>
            </w: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Default="00240ADD" w:rsidP="00F96442">
            <w:pPr>
              <w:rPr>
                <w:rFonts w:ascii="Arial" w:hAnsi="Arial" w:cs="Arial"/>
                <w:sz w:val="24"/>
              </w:rPr>
            </w:pPr>
          </w:p>
          <w:p w:rsidR="00240ADD" w:rsidRPr="00FA273C" w:rsidRDefault="00240ADD" w:rsidP="00F96442">
            <w:pPr>
              <w:rPr>
                <w:rFonts w:ascii="Arial" w:hAnsi="Arial" w:cs="Arial"/>
                <w:sz w:val="24"/>
              </w:rPr>
            </w:pPr>
          </w:p>
        </w:tc>
      </w:tr>
    </w:tbl>
    <w:p w:rsidR="00A64854" w:rsidRDefault="004A7010" w:rsidP="00446BD1"/>
    <w:sectPr w:rsidR="00A64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0145"/>
    <w:multiLevelType w:val="hybridMultilevel"/>
    <w:tmpl w:val="C9C8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C5"/>
    <w:rsid w:val="000323E6"/>
    <w:rsid w:val="000371D8"/>
    <w:rsid w:val="00240ADD"/>
    <w:rsid w:val="0031372B"/>
    <w:rsid w:val="00446BD1"/>
    <w:rsid w:val="004A7010"/>
    <w:rsid w:val="006943BC"/>
    <w:rsid w:val="008927C5"/>
    <w:rsid w:val="008E44C3"/>
    <w:rsid w:val="00A73E78"/>
    <w:rsid w:val="00B9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C5"/>
    <w:pPr>
      <w:spacing w:after="0" w:line="240" w:lineRule="auto"/>
    </w:pPr>
  </w:style>
  <w:style w:type="paragraph" w:styleId="Heading1">
    <w:name w:val="heading 1"/>
    <w:basedOn w:val="Normal"/>
    <w:next w:val="Normal"/>
    <w:link w:val="Heading1Char"/>
    <w:qFormat/>
    <w:rsid w:val="000371D8"/>
    <w:pPr>
      <w:keepNext/>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371D8"/>
    <w:rPr>
      <w:rFonts w:ascii="Times New Roman" w:eastAsia="Times New Roman" w:hAnsi="Times New Roman" w:cs="Times New Roman"/>
      <w:b/>
      <w:bCs/>
      <w:sz w:val="20"/>
      <w:szCs w:val="24"/>
    </w:rPr>
  </w:style>
  <w:style w:type="paragraph" w:styleId="ListParagraph">
    <w:name w:val="List Paragraph"/>
    <w:basedOn w:val="Normal"/>
    <w:uiPriority w:val="34"/>
    <w:qFormat/>
    <w:rsid w:val="000371D8"/>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C5"/>
    <w:pPr>
      <w:spacing w:after="0" w:line="240" w:lineRule="auto"/>
    </w:pPr>
  </w:style>
  <w:style w:type="paragraph" w:styleId="Heading1">
    <w:name w:val="heading 1"/>
    <w:basedOn w:val="Normal"/>
    <w:next w:val="Normal"/>
    <w:link w:val="Heading1Char"/>
    <w:qFormat/>
    <w:rsid w:val="000371D8"/>
    <w:pPr>
      <w:keepNext/>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371D8"/>
    <w:rPr>
      <w:rFonts w:ascii="Times New Roman" w:eastAsia="Times New Roman" w:hAnsi="Times New Roman" w:cs="Times New Roman"/>
      <w:b/>
      <w:bCs/>
      <w:sz w:val="20"/>
      <w:szCs w:val="24"/>
    </w:rPr>
  </w:style>
  <w:style w:type="paragraph" w:styleId="ListParagraph">
    <w:name w:val="List Paragraph"/>
    <w:basedOn w:val="Normal"/>
    <w:uiPriority w:val="34"/>
    <w:qFormat/>
    <w:rsid w:val="000371D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Leah - Principal</dc:creator>
  <cp:lastModifiedBy>Jefferson, Leah - Principal</cp:lastModifiedBy>
  <cp:revision>8</cp:revision>
  <dcterms:created xsi:type="dcterms:W3CDTF">2016-03-23T15:06:00Z</dcterms:created>
  <dcterms:modified xsi:type="dcterms:W3CDTF">2016-03-23T15:10:00Z</dcterms:modified>
</cp:coreProperties>
</file>