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CD3E" w14:textId="77777777" w:rsidR="00950BE8" w:rsidRPr="00717EBA" w:rsidRDefault="00950BE8" w:rsidP="00B81E43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0717EBA">
        <w:rPr>
          <w:rFonts w:ascii="Verdana" w:hAnsi="Verdana" w:cs="Times New Roman"/>
          <w:i/>
          <w:iCs/>
          <w:sz w:val="18"/>
          <w:szCs w:val="18"/>
        </w:rPr>
        <w:t>Adopted:</w:t>
      </w:r>
      <w:r w:rsidRPr="00717EBA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</w:t>
      </w:r>
      <w:r w:rsidRPr="00717EBA">
        <w:rPr>
          <w:rFonts w:ascii="Verdana" w:hAnsi="Verdana"/>
          <w:i/>
          <w:iCs/>
          <w:sz w:val="18"/>
          <w:szCs w:val="18"/>
        </w:rPr>
        <w:tab/>
      </w:r>
      <w:r w:rsidRPr="00717EBA">
        <w:rPr>
          <w:rFonts w:ascii="Verdana" w:hAnsi="Verdana" w:cs="Times New Roman"/>
          <w:i/>
          <w:iCs/>
          <w:sz w:val="18"/>
          <w:szCs w:val="18"/>
        </w:rPr>
        <w:t>MSBA/MASA Model Policy 203.2</w:t>
      </w:r>
    </w:p>
    <w:p w14:paraId="21BCB0C5" w14:textId="77777777" w:rsidR="00950BE8" w:rsidRPr="00717EBA" w:rsidRDefault="00950BE8" w:rsidP="00B81E43">
      <w:pPr>
        <w:pStyle w:val="Heading1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sz w:val="18"/>
          <w:szCs w:val="18"/>
        </w:rPr>
        <w:t>Orig. 1997</w:t>
      </w:r>
    </w:p>
    <w:p w14:paraId="5ED6491C" w14:textId="77777777" w:rsidR="00950BE8" w:rsidRPr="00717EBA" w:rsidRDefault="00950BE8" w:rsidP="00B81E43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/>
          <w:i/>
          <w:iCs/>
          <w:sz w:val="18"/>
          <w:szCs w:val="18"/>
        </w:rPr>
      </w:pPr>
      <w:r w:rsidRPr="00717EBA">
        <w:rPr>
          <w:rFonts w:ascii="Verdana" w:hAnsi="Verdana" w:cs="Times New Roman"/>
          <w:i/>
          <w:iCs/>
          <w:sz w:val="18"/>
          <w:szCs w:val="18"/>
        </w:rPr>
        <w:t>Revised:</w:t>
      </w:r>
      <w:r w:rsidRPr="00717EBA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 </w:t>
      </w:r>
      <w:r w:rsidRPr="00717EBA">
        <w:rPr>
          <w:rFonts w:ascii="Verdana" w:hAnsi="Verdana"/>
          <w:i/>
          <w:iCs/>
          <w:sz w:val="18"/>
          <w:szCs w:val="18"/>
        </w:rPr>
        <w:tab/>
      </w:r>
      <w:r w:rsidRPr="00717EBA">
        <w:rPr>
          <w:rFonts w:ascii="Verdana" w:hAnsi="Verdana" w:cs="Times New Roman"/>
          <w:i/>
          <w:iCs/>
          <w:sz w:val="18"/>
          <w:szCs w:val="18"/>
        </w:rPr>
        <w:t>Rev. 200</w:t>
      </w:r>
      <w:r w:rsidR="00CE5F95" w:rsidRPr="00717EBA">
        <w:rPr>
          <w:rFonts w:ascii="Verdana" w:hAnsi="Verdana" w:cs="Times New Roman"/>
          <w:i/>
          <w:iCs/>
          <w:sz w:val="18"/>
          <w:szCs w:val="18"/>
        </w:rPr>
        <w:t>7</w:t>
      </w:r>
    </w:p>
    <w:p w14:paraId="5DBFA551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C35EEB8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C13B799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b/>
          <w:bCs/>
          <w:sz w:val="18"/>
          <w:szCs w:val="18"/>
        </w:rPr>
        <w:t>203.2</w:t>
      </w:r>
      <w:r w:rsidRPr="00717EBA">
        <w:rPr>
          <w:rFonts w:ascii="Verdana" w:hAnsi="Verdana" w:cs="Times New Roman"/>
          <w:b/>
          <w:bCs/>
          <w:sz w:val="18"/>
          <w:szCs w:val="18"/>
        </w:rPr>
        <w:tab/>
        <w:t>ORDER OF THE REGULAR SCHOOL BOARD MEETING</w:t>
      </w:r>
    </w:p>
    <w:p w14:paraId="7B774F9B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B35E425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D7E3C94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b/>
          <w:bCs/>
          <w:sz w:val="18"/>
          <w:szCs w:val="18"/>
        </w:rPr>
        <w:t>I.</w:t>
      </w:r>
      <w:r w:rsidRPr="00717EBA">
        <w:rPr>
          <w:rFonts w:ascii="Verdana" w:hAnsi="Verdana" w:cs="Times New Roman"/>
          <w:b/>
          <w:bCs/>
          <w:sz w:val="18"/>
          <w:szCs w:val="18"/>
        </w:rPr>
        <w:tab/>
        <w:t>PURPOSE</w:t>
      </w:r>
    </w:p>
    <w:p w14:paraId="7EE6CB22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70BE197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sz w:val="18"/>
          <w:szCs w:val="18"/>
        </w:rPr>
        <w:t>The purpose of this policy is to ensure consistency in the order of business at regular school board meetings.</w:t>
      </w:r>
    </w:p>
    <w:p w14:paraId="1DDA6301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E14EEA9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b/>
          <w:bCs/>
          <w:sz w:val="18"/>
          <w:szCs w:val="18"/>
        </w:rPr>
        <w:t>II.</w:t>
      </w:r>
      <w:r w:rsidRPr="00717EBA">
        <w:rPr>
          <w:rFonts w:ascii="Verdana" w:hAnsi="Verdana" w:cs="Times New Roman"/>
          <w:b/>
          <w:bCs/>
          <w:sz w:val="18"/>
          <w:szCs w:val="18"/>
        </w:rPr>
        <w:tab/>
        <w:t>GENERAL STATEMENT OF POLICY</w:t>
      </w:r>
    </w:p>
    <w:p w14:paraId="6414A64E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73CE12C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sz w:val="18"/>
          <w:szCs w:val="18"/>
        </w:rPr>
        <w:t>It is the policy of the school board to consider matters that come before it in a consistent and orderly manner.</w:t>
      </w:r>
    </w:p>
    <w:p w14:paraId="4596F880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BC82416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717EBA">
        <w:rPr>
          <w:rFonts w:ascii="Verdana" w:hAnsi="Verdana" w:cs="Times New Roman"/>
          <w:b/>
          <w:bCs/>
          <w:sz w:val="18"/>
          <w:szCs w:val="18"/>
        </w:rPr>
        <w:t>III.</w:t>
      </w:r>
      <w:r w:rsidRPr="00717EBA">
        <w:rPr>
          <w:rFonts w:ascii="Verdana" w:hAnsi="Verdana" w:cs="Times New Roman"/>
          <w:b/>
          <w:bCs/>
          <w:sz w:val="18"/>
          <w:szCs w:val="18"/>
        </w:rPr>
        <w:tab/>
        <w:t>ORDER</w:t>
      </w:r>
    </w:p>
    <w:p w14:paraId="581D34CF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737FDAB6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sz w:val="18"/>
          <w:szCs w:val="18"/>
        </w:rPr>
        <w:t>A.</w:t>
      </w:r>
      <w:r w:rsidRPr="00717EBA">
        <w:rPr>
          <w:rFonts w:ascii="Verdana" w:hAnsi="Verdana" w:cs="Times New Roman"/>
          <w:sz w:val="18"/>
          <w:szCs w:val="18"/>
        </w:rPr>
        <w:tab/>
        <w:t>The school board shall conduct an orderly school board meeting.  The school board will, at all regular school board meetings, follow an agenda order similar to:</w:t>
      </w:r>
    </w:p>
    <w:p w14:paraId="0AF67F71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D83C754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sz w:val="18"/>
          <w:szCs w:val="18"/>
        </w:rPr>
        <w:t>1.</w:t>
      </w:r>
      <w:r w:rsidRPr="00717EBA">
        <w:rPr>
          <w:rFonts w:ascii="Verdana" w:hAnsi="Verdana" w:cs="Times New Roman"/>
          <w:sz w:val="18"/>
          <w:szCs w:val="18"/>
        </w:rPr>
        <w:tab/>
        <w:t>Call to order.</w:t>
      </w:r>
    </w:p>
    <w:p w14:paraId="33829A9D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4723C3F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sz w:val="18"/>
          <w:szCs w:val="18"/>
        </w:rPr>
        <w:t>2.</w:t>
      </w:r>
      <w:r w:rsidRPr="00717EBA">
        <w:rPr>
          <w:rFonts w:ascii="Verdana" w:hAnsi="Verdana" w:cs="Times New Roman"/>
          <w:sz w:val="18"/>
          <w:szCs w:val="18"/>
        </w:rPr>
        <w:tab/>
        <w:t>Approval of agenda.</w:t>
      </w:r>
    </w:p>
    <w:p w14:paraId="1D7E141B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8D613C6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sz w:val="18"/>
          <w:szCs w:val="18"/>
        </w:rPr>
        <w:t>3.</w:t>
      </w:r>
      <w:r w:rsidRPr="00717EBA">
        <w:rPr>
          <w:rFonts w:ascii="Verdana" w:hAnsi="Verdana" w:cs="Times New Roman"/>
          <w:sz w:val="18"/>
          <w:szCs w:val="18"/>
        </w:rPr>
        <w:tab/>
        <w:t xml:space="preserve">Recognition of visitors. </w:t>
      </w:r>
    </w:p>
    <w:p w14:paraId="17C13CBE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B440622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sz w:val="18"/>
          <w:szCs w:val="18"/>
        </w:rPr>
        <w:t>4.</w:t>
      </w:r>
      <w:r w:rsidRPr="00717EBA">
        <w:rPr>
          <w:rFonts w:ascii="Verdana" w:hAnsi="Verdana" w:cs="Times New Roman"/>
          <w:sz w:val="18"/>
          <w:szCs w:val="18"/>
        </w:rPr>
        <w:tab/>
        <w:t>Approval of prior meeting minutes.</w:t>
      </w:r>
    </w:p>
    <w:p w14:paraId="2BAC40A3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A38717A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sz w:val="18"/>
          <w:szCs w:val="18"/>
        </w:rPr>
        <w:t>5.</w:t>
      </w:r>
      <w:r w:rsidRPr="00717EBA">
        <w:rPr>
          <w:rFonts w:ascii="Verdana" w:hAnsi="Verdana" w:cs="Times New Roman"/>
          <w:sz w:val="18"/>
          <w:szCs w:val="18"/>
        </w:rPr>
        <w:tab/>
        <w:t>Consent agenda.</w:t>
      </w:r>
    </w:p>
    <w:p w14:paraId="32661B01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226CC5C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sz w:val="18"/>
          <w:szCs w:val="18"/>
        </w:rPr>
        <w:t>6.</w:t>
      </w:r>
      <w:r w:rsidRPr="00717EBA">
        <w:rPr>
          <w:rFonts w:ascii="Verdana" w:hAnsi="Verdana" w:cs="Times New Roman"/>
          <w:sz w:val="18"/>
          <w:szCs w:val="18"/>
        </w:rPr>
        <w:tab/>
        <w:t>Presentation of additional bills for payment.</w:t>
      </w:r>
    </w:p>
    <w:p w14:paraId="757A9479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A9EE8DA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sz w:val="18"/>
          <w:szCs w:val="18"/>
        </w:rPr>
        <w:t>7.</w:t>
      </w:r>
      <w:r w:rsidRPr="00717EBA">
        <w:rPr>
          <w:rFonts w:ascii="Verdana" w:hAnsi="Verdana" w:cs="Times New Roman"/>
          <w:sz w:val="18"/>
          <w:szCs w:val="18"/>
        </w:rPr>
        <w:tab/>
        <w:t>Reports.</w:t>
      </w:r>
    </w:p>
    <w:p w14:paraId="3D57FFFC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4044C12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sz w:val="18"/>
          <w:szCs w:val="18"/>
        </w:rPr>
        <w:t>8.</w:t>
      </w:r>
      <w:r w:rsidRPr="00717EBA">
        <w:rPr>
          <w:rFonts w:ascii="Verdana" w:hAnsi="Verdana" w:cs="Times New Roman"/>
          <w:sz w:val="18"/>
          <w:szCs w:val="18"/>
        </w:rPr>
        <w:tab/>
        <w:t>Written communications.</w:t>
      </w:r>
    </w:p>
    <w:p w14:paraId="63E75376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C79B8B3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sz w:val="18"/>
          <w:szCs w:val="18"/>
        </w:rPr>
        <w:t>9.</w:t>
      </w:r>
      <w:r w:rsidRPr="00717EBA">
        <w:rPr>
          <w:rFonts w:ascii="Verdana" w:hAnsi="Verdana" w:cs="Times New Roman"/>
          <w:sz w:val="18"/>
          <w:szCs w:val="18"/>
        </w:rPr>
        <w:tab/>
        <w:t>Superintendent’s announcements.</w:t>
      </w:r>
    </w:p>
    <w:p w14:paraId="24AF74E9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A24C5DD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sz w:val="18"/>
          <w:szCs w:val="18"/>
        </w:rPr>
        <w:t>10.</w:t>
      </w:r>
      <w:r w:rsidRPr="00717EBA">
        <w:rPr>
          <w:rFonts w:ascii="Verdana" w:hAnsi="Verdana" w:cs="Times New Roman"/>
          <w:sz w:val="18"/>
          <w:szCs w:val="18"/>
        </w:rPr>
        <w:tab/>
        <w:t>Other old or unfinished business.</w:t>
      </w:r>
    </w:p>
    <w:p w14:paraId="6FC7AA77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9E388BF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sz w:val="18"/>
          <w:szCs w:val="18"/>
        </w:rPr>
        <w:t>11.</w:t>
      </w:r>
      <w:r w:rsidRPr="00717EBA">
        <w:rPr>
          <w:rFonts w:ascii="Verdana" w:hAnsi="Verdana" w:cs="Times New Roman"/>
          <w:sz w:val="18"/>
          <w:szCs w:val="18"/>
        </w:rPr>
        <w:tab/>
        <w:t>New business.</w:t>
      </w:r>
    </w:p>
    <w:p w14:paraId="0901E86C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93E3354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sz w:val="18"/>
          <w:szCs w:val="18"/>
        </w:rPr>
        <w:t>12.</w:t>
      </w:r>
      <w:r w:rsidRPr="00717EBA">
        <w:rPr>
          <w:rFonts w:ascii="Verdana" w:hAnsi="Verdana" w:cs="Times New Roman"/>
          <w:sz w:val="18"/>
          <w:szCs w:val="18"/>
        </w:rPr>
        <w:tab/>
        <w:t>Adjournment.</w:t>
      </w:r>
    </w:p>
    <w:p w14:paraId="5243EAEA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2980534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b/>
          <w:bCs/>
          <w:i/>
          <w:iCs/>
          <w:sz w:val="18"/>
          <w:szCs w:val="18"/>
        </w:rPr>
        <w:t>[Note:  The school board should incorporate its preferred order of business into this policy.]</w:t>
      </w:r>
    </w:p>
    <w:p w14:paraId="6D0C4878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B4526B9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sz w:val="18"/>
          <w:szCs w:val="18"/>
        </w:rPr>
        <w:t>B.</w:t>
      </w:r>
      <w:r w:rsidRPr="00717EBA">
        <w:rPr>
          <w:rFonts w:ascii="Verdana" w:hAnsi="Verdana" w:cs="Times New Roman"/>
          <w:sz w:val="18"/>
          <w:szCs w:val="18"/>
        </w:rPr>
        <w:tab/>
        <w:t>Items in this order may be considered as part of a consent agenda.</w:t>
      </w:r>
    </w:p>
    <w:p w14:paraId="76EB35E2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87F2586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sz w:val="18"/>
          <w:szCs w:val="18"/>
        </w:rPr>
        <w:t>C.</w:t>
      </w:r>
      <w:r w:rsidRPr="00717EBA">
        <w:rPr>
          <w:rFonts w:ascii="Verdana" w:hAnsi="Verdana" w:cs="Times New Roman"/>
          <w:sz w:val="18"/>
          <w:szCs w:val="18"/>
        </w:rPr>
        <w:tab/>
        <w:t>The school board may depart from the order of business with the consent of the majority of members present.</w:t>
      </w:r>
    </w:p>
    <w:p w14:paraId="00CF5A6E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4B29CBD" w14:textId="39E48890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b/>
          <w:bCs/>
          <w:i/>
          <w:iCs/>
          <w:sz w:val="18"/>
          <w:szCs w:val="18"/>
        </w:rPr>
        <w:lastRenderedPageBreak/>
        <w:t>Legal References:</w:t>
      </w:r>
      <w:r w:rsidRPr="00717EBA">
        <w:rPr>
          <w:rFonts w:ascii="Verdana" w:hAnsi="Verdana" w:cs="Times New Roman"/>
          <w:sz w:val="18"/>
          <w:szCs w:val="18"/>
        </w:rPr>
        <w:tab/>
        <w:t xml:space="preserve">Minn. Stat. § 123B.09, Subd. 7 </w:t>
      </w:r>
      <w:r w:rsidR="00523B4E">
        <w:rPr>
          <w:rFonts w:ascii="Verdana" w:hAnsi="Verdana" w:cs="Times New Roman"/>
          <w:sz w:val="18"/>
          <w:szCs w:val="18"/>
        </w:rPr>
        <w:t>(Boards of Independent School Districts</w:t>
      </w:r>
      <w:r w:rsidRPr="00717EBA">
        <w:rPr>
          <w:rFonts w:ascii="Verdana" w:hAnsi="Verdana" w:cs="Times New Roman"/>
          <w:sz w:val="18"/>
          <w:szCs w:val="18"/>
        </w:rPr>
        <w:t>)</w:t>
      </w:r>
    </w:p>
    <w:p w14:paraId="7333BEE9" w14:textId="77777777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9833996" w14:textId="77777777" w:rsid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 w:hanging="288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b/>
          <w:bCs/>
          <w:i/>
          <w:iCs/>
          <w:sz w:val="18"/>
          <w:szCs w:val="18"/>
        </w:rPr>
        <w:t>Cross References:</w:t>
      </w:r>
      <w:r w:rsidRPr="00717EBA">
        <w:rPr>
          <w:rFonts w:ascii="Verdana" w:hAnsi="Verdana" w:cs="Times New Roman"/>
          <w:sz w:val="18"/>
          <w:szCs w:val="18"/>
        </w:rPr>
        <w:tab/>
        <w:t>MSBA/MASA Model Policy 203 (Operation of the School Board – Governing</w:t>
      </w:r>
      <w:r w:rsidR="00717EBA">
        <w:rPr>
          <w:rFonts w:ascii="Verdana" w:hAnsi="Verdana" w:cs="Times New Roman"/>
          <w:sz w:val="18"/>
          <w:szCs w:val="18"/>
        </w:rPr>
        <w:t xml:space="preserve"> </w:t>
      </w:r>
    </w:p>
    <w:p w14:paraId="232FD457" w14:textId="0EA5AFB5" w:rsidR="00950BE8" w:rsidRPr="00717EBA" w:rsidRDefault="00717EBA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 w:hanging="288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bCs/>
          <w:i/>
          <w:iCs/>
          <w:sz w:val="18"/>
          <w:szCs w:val="18"/>
        </w:rPr>
        <w:tab/>
      </w:r>
      <w:r>
        <w:rPr>
          <w:rFonts w:ascii="Verdana" w:hAnsi="Verdana" w:cs="Times New Roman"/>
          <w:b/>
          <w:bCs/>
          <w:i/>
          <w:iCs/>
          <w:sz w:val="18"/>
          <w:szCs w:val="18"/>
        </w:rPr>
        <w:tab/>
      </w:r>
      <w:r>
        <w:rPr>
          <w:rFonts w:ascii="Verdana" w:hAnsi="Verdana" w:cs="Times New Roman"/>
          <w:b/>
          <w:bCs/>
          <w:i/>
          <w:iCs/>
          <w:sz w:val="18"/>
          <w:szCs w:val="18"/>
        </w:rPr>
        <w:tab/>
      </w:r>
      <w:r w:rsidR="00950BE8" w:rsidRPr="00717EBA">
        <w:rPr>
          <w:rFonts w:ascii="Verdana" w:hAnsi="Verdana" w:cs="Times New Roman"/>
          <w:sz w:val="18"/>
          <w:szCs w:val="18"/>
        </w:rPr>
        <w:t>Rules)</w:t>
      </w:r>
    </w:p>
    <w:p w14:paraId="7CF1C7D2" w14:textId="1742E82D" w:rsidR="00950BE8" w:rsidRPr="00717EBA" w:rsidRDefault="00950BE8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sz w:val="18"/>
          <w:szCs w:val="18"/>
        </w:rPr>
        <w:t>MSBA/MASA Model Policy 203.5 (School Board Meeting Agenda)</w:t>
      </w:r>
    </w:p>
    <w:p w14:paraId="628BC8A9" w14:textId="563DADD7" w:rsidR="00950BE8" w:rsidRPr="00717EBA" w:rsidRDefault="005D6182" w:rsidP="00B81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</w:rPr>
      </w:pPr>
      <w:r w:rsidRPr="00717EBA">
        <w:rPr>
          <w:rFonts w:ascii="Verdana" w:hAnsi="Verdana" w:cs="Times New Roman"/>
          <w:sz w:val="18"/>
          <w:szCs w:val="18"/>
        </w:rPr>
        <w:tab/>
      </w:r>
      <w:r w:rsidR="00950BE8" w:rsidRPr="00717EBA">
        <w:rPr>
          <w:rFonts w:ascii="Verdana" w:hAnsi="Verdana" w:cs="Times New Roman"/>
          <w:sz w:val="18"/>
          <w:szCs w:val="18"/>
        </w:rPr>
        <w:t>MSBA/MASA Model Policy 203.6 (Consent Agendas)</w:t>
      </w:r>
    </w:p>
    <w:sectPr w:rsidR="00950BE8" w:rsidRPr="00717EBA">
      <w:footerReference w:type="default" r:id="rId9"/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5503" w14:textId="77777777" w:rsidR="00D64723" w:rsidRDefault="00D64723">
      <w:r>
        <w:separator/>
      </w:r>
    </w:p>
  </w:endnote>
  <w:endnote w:type="continuationSeparator" w:id="0">
    <w:p w14:paraId="5E9BC580" w14:textId="77777777" w:rsidR="00D64723" w:rsidRDefault="00D6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B8A6" w14:textId="77777777" w:rsidR="00950BE8" w:rsidRPr="00717EBA" w:rsidRDefault="00950BE8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717EBA">
      <w:rPr>
        <w:rStyle w:val="PageNumber"/>
        <w:rFonts w:ascii="Verdana" w:hAnsi="Verdana"/>
        <w:sz w:val="18"/>
        <w:szCs w:val="18"/>
      </w:rPr>
      <w:t>203.2-</w:t>
    </w:r>
    <w:r w:rsidRPr="00717EBA">
      <w:rPr>
        <w:rStyle w:val="PageNumber"/>
        <w:rFonts w:ascii="Verdana" w:hAnsi="Verdana"/>
        <w:sz w:val="18"/>
        <w:szCs w:val="18"/>
      </w:rPr>
      <w:fldChar w:fldCharType="begin"/>
    </w:r>
    <w:r w:rsidRPr="00717EBA">
      <w:rPr>
        <w:rStyle w:val="PageNumber"/>
        <w:rFonts w:ascii="Verdana" w:hAnsi="Verdana"/>
        <w:sz w:val="18"/>
        <w:szCs w:val="18"/>
      </w:rPr>
      <w:instrText xml:space="preserve">PAGE  </w:instrText>
    </w:r>
    <w:r w:rsidRPr="00717EBA">
      <w:rPr>
        <w:rStyle w:val="PageNumber"/>
        <w:rFonts w:ascii="Verdana" w:hAnsi="Verdana"/>
        <w:sz w:val="18"/>
        <w:szCs w:val="18"/>
      </w:rPr>
      <w:fldChar w:fldCharType="separate"/>
    </w:r>
    <w:r w:rsidR="00730107" w:rsidRPr="00717EBA">
      <w:rPr>
        <w:rStyle w:val="PageNumber"/>
        <w:rFonts w:ascii="Verdana" w:hAnsi="Verdana"/>
        <w:noProof/>
        <w:sz w:val="18"/>
        <w:szCs w:val="18"/>
      </w:rPr>
      <w:t>1</w:t>
    </w:r>
    <w:r w:rsidRPr="00717EBA">
      <w:rPr>
        <w:rStyle w:val="PageNumber"/>
        <w:rFonts w:ascii="Verdana" w:hAnsi="Verdana"/>
        <w:sz w:val="18"/>
        <w:szCs w:val="18"/>
      </w:rPr>
      <w:fldChar w:fldCharType="end"/>
    </w:r>
  </w:p>
  <w:p w14:paraId="7FCFA4DF" w14:textId="77777777" w:rsidR="00950BE8" w:rsidRDefault="00950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CBD7" w14:textId="77777777" w:rsidR="00D64723" w:rsidRDefault="00D64723">
      <w:r>
        <w:separator/>
      </w:r>
    </w:p>
  </w:footnote>
  <w:footnote w:type="continuationSeparator" w:id="0">
    <w:p w14:paraId="3CB3D865" w14:textId="77777777" w:rsidR="00D64723" w:rsidRDefault="00D64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15"/>
    <w:rsid w:val="000B4128"/>
    <w:rsid w:val="00436208"/>
    <w:rsid w:val="004E5AF3"/>
    <w:rsid w:val="00523B4E"/>
    <w:rsid w:val="00551EA5"/>
    <w:rsid w:val="0056025D"/>
    <w:rsid w:val="005A3A7C"/>
    <w:rsid w:val="005D6182"/>
    <w:rsid w:val="00717EBA"/>
    <w:rsid w:val="00730107"/>
    <w:rsid w:val="007B28DA"/>
    <w:rsid w:val="0089389F"/>
    <w:rsid w:val="00950BE8"/>
    <w:rsid w:val="00A57015"/>
    <w:rsid w:val="00AC038F"/>
    <w:rsid w:val="00AD5022"/>
    <w:rsid w:val="00B81E43"/>
    <w:rsid w:val="00CE5F95"/>
    <w:rsid w:val="00D6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9D427"/>
  <w14:defaultImageDpi w14:val="0"/>
  <w15:docId w15:val="{86BA3FA2-E12C-4869-9742-BB9BDF08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  <w:ind w:left="1440"/>
    </w:pPr>
    <w:rPr>
      <w:rFonts w:ascii="Fixedsys" w:hAnsi="Fixedsys" w:cs="Fixedsys"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16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3" ma:contentTypeDescription="Create a new document." ma:contentTypeScope="" ma:versionID="a9f4a61ba6a424d655eb8601459a131b">
  <xsd:schema xmlns:xsd="http://www.w3.org/2001/XMLSchema" xmlns:xs="http://www.w3.org/2001/XMLSchema" xmlns:p="http://schemas.microsoft.com/office/2006/metadata/properties" xmlns:ns2="25ad029e-f240-40f5-b5b1-d9ee73acc0be" xmlns:ns3="f2bc1dc6-38f3-4be0-bb24-7bbfabbb5568" targetNamespace="http://schemas.microsoft.com/office/2006/metadata/properties" ma:root="true" ma:fieldsID="146bc1e4c9ecd3c4f188e8a22f476591" ns2:_="" ns3:_="">
    <xsd:import namespace="25ad029e-f240-40f5-b5b1-d9ee73acc0be"/>
    <xsd:import namespace="f2bc1dc6-38f3-4be0-bb24-7bbfabbb5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E3D23-9727-41DD-93B8-C792AB2B4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A7E0A-2929-46CE-982E-DE12E82E45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3A7E15-8771-4BB8-B2A1-DAA2449B84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Adopted:                              </vt:lpstr>
    </vt:vector>
  </TitlesOfParts>
  <Company>Minnesota School Boards Association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Adopted:</dc:title>
  <dc:subject/>
  <dc:creator>shonetschlager</dc:creator>
  <cp:keywords/>
  <dc:description/>
  <cp:lastModifiedBy>Terry Morrow</cp:lastModifiedBy>
  <cp:revision>2</cp:revision>
  <dcterms:created xsi:type="dcterms:W3CDTF">2022-06-29T17:34:00Z</dcterms:created>
  <dcterms:modified xsi:type="dcterms:W3CDTF">2022-06-29T17:34:00Z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</Properties>
</file>