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45EF" w14:textId="33B249A9" w:rsidR="001F5993" w:rsidRDefault="00A14DF6" w:rsidP="00A14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 Meeting </w:t>
      </w:r>
      <w:r w:rsidR="00925B54" w:rsidRPr="008D0C0E">
        <w:rPr>
          <w:b/>
          <w:color w:val="000000" w:themeColor="text1"/>
          <w:sz w:val="28"/>
          <w:szCs w:val="28"/>
        </w:rPr>
        <w:t>MINUTES</w:t>
      </w:r>
    </w:p>
    <w:p w14:paraId="10E889C4" w14:textId="7E089121" w:rsidR="00A14DF6" w:rsidRDefault="00A14DF6" w:rsidP="00A14DF6">
      <w:pPr>
        <w:jc w:val="center"/>
        <w:rPr>
          <w:b/>
        </w:rPr>
      </w:pPr>
      <w:r>
        <w:rPr>
          <w:b/>
        </w:rPr>
        <w:t>Monday, June 21</w:t>
      </w:r>
      <w:r w:rsidRPr="00A14DF6">
        <w:rPr>
          <w:b/>
          <w:vertAlign w:val="superscript"/>
        </w:rPr>
        <w:t>st</w:t>
      </w:r>
      <w:r>
        <w:rPr>
          <w:b/>
        </w:rPr>
        <w:t>, 7:00 PM</w:t>
      </w:r>
    </w:p>
    <w:p w14:paraId="29B49C92" w14:textId="77777777" w:rsidR="00925B54" w:rsidRDefault="00925B54" w:rsidP="00A14DF6">
      <w:pPr>
        <w:jc w:val="center"/>
        <w:rPr>
          <w:b/>
        </w:rPr>
      </w:pPr>
    </w:p>
    <w:p w14:paraId="43F9D090" w14:textId="14F68FEA" w:rsidR="00A14DF6" w:rsidRPr="00925B54" w:rsidRDefault="00A14DF6" w:rsidP="00A14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B54">
        <w:rPr>
          <w:sz w:val="24"/>
          <w:szCs w:val="24"/>
        </w:rPr>
        <w:t>Call to Order</w:t>
      </w:r>
      <w:r w:rsidR="00925B54" w:rsidRPr="00925B54">
        <w:rPr>
          <w:sz w:val="24"/>
          <w:szCs w:val="24"/>
        </w:rPr>
        <w:t xml:space="preserve"> </w:t>
      </w:r>
      <w:r w:rsidR="00925B54">
        <w:rPr>
          <w:sz w:val="24"/>
          <w:szCs w:val="24"/>
        </w:rPr>
        <w:t>–</w:t>
      </w:r>
      <w:r w:rsidR="00925B54" w:rsidRPr="00925B54">
        <w:rPr>
          <w:sz w:val="24"/>
          <w:szCs w:val="24"/>
        </w:rPr>
        <w:t xml:space="preserve"> </w:t>
      </w:r>
      <w:r w:rsidR="00925B54" w:rsidRPr="008D0C0E">
        <w:rPr>
          <w:color w:val="000000" w:themeColor="text1"/>
          <w:sz w:val="24"/>
          <w:szCs w:val="24"/>
        </w:rPr>
        <w:t>Dave Wangerin @ 6:55pm</w:t>
      </w:r>
    </w:p>
    <w:p w14:paraId="61C2F7AB" w14:textId="295E2D83" w:rsidR="00A14DF6" w:rsidRPr="00925B54" w:rsidRDefault="00A14DF6" w:rsidP="00A14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B54">
        <w:rPr>
          <w:sz w:val="24"/>
          <w:szCs w:val="24"/>
        </w:rPr>
        <w:t>Faith Exploration (</w:t>
      </w:r>
      <w:r w:rsidRPr="008D0C0E">
        <w:rPr>
          <w:color w:val="000000" w:themeColor="text1"/>
          <w:sz w:val="24"/>
          <w:szCs w:val="24"/>
        </w:rPr>
        <w:t>Chuck Howard</w:t>
      </w:r>
      <w:r w:rsidRPr="00925B54">
        <w:rPr>
          <w:sz w:val="24"/>
          <w:szCs w:val="24"/>
        </w:rPr>
        <w:t>)</w:t>
      </w:r>
      <w:r w:rsidR="00925B54">
        <w:rPr>
          <w:sz w:val="24"/>
          <w:szCs w:val="24"/>
        </w:rPr>
        <w:t xml:space="preserve"> – </w:t>
      </w:r>
      <w:r w:rsidR="00925B54" w:rsidRPr="008D0C0E">
        <w:rPr>
          <w:color w:val="000000" w:themeColor="text1"/>
          <w:sz w:val="24"/>
          <w:szCs w:val="24"/>
        </w:rPr>
        <w:t xml:space="preserve">1 Corinthians 15:58 </w:t>
      </w:r>
    </w:p>
    <w:p w14:paraId="0FA44B11" w14:textId="1B38BB5C" w:rsidR="00A14DF6" w:rsidRPr="00BE4A6E" w:rsidRDefault="00A14DF6" w:rsidP="00A14D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25B54">
        <w:rPr>
          <w:sz w:val="24"/>
          <w:szCs w:val="24"/>
        </w:rPr>
        <w:t>BOD Meeting Minutes and Discussion on publication of BOD meeting minutes (Chuck Howard)</w:t>
      </w:r>
      <w:r w:rsidR="00925B54">
        <w:rPr>
          <w:sz w:val="24"/>
          <w:szCs w:val="24"/>
        </w:rPr>
        <w:t xml:space="preserve"> – </w:t>
      </w:r>
      <w:r w:rsidR="008D0C0E" w:rsidRPr="00BE4A6E">
        <w:rPr>
          <w:color w:val="000000" w:themeColor="text1"/>
          <w:sz w:val="24"/>
          <w:szCs w:val="24"/>
        </w:rPr>
        <w:t>distributed</w:t>
      </w:r>
      <w:r w:rsidR="00925B54" w:rsidRPr="00BE4A6E">
        <w:rPr>
          <w:color w:val="000000" w:themeColor="text1"/>
          <w:sz w:val="24"/>
          <w:szCs w:val="24"/>
        </w:rPr>
        <w:t xml:space="preserve"> via email</w:t>
      </w:r>
      <w:r w:rsidR="00BC6AF3" w:rsidRPr="00BE4A6E">
        <w:rPr>
          <w:color w:val="000000" w:themeColor="text1"/>
          <w:sz w:val="24"/>
          <w:szCs w:val="24"/>
        </w:rPr>
        <w:t>-moved / 2</w:t>
      </w:r>
      <w:r w:rsidR="00BC6AF3" w:rsidRPr="00BE4A6E">
        <w:rPr>
          <w:color w:val="000000" w:themeColor="text1"/>
          <w:sz w:val="24"/>
          <w:szCs w:val="24"/>
          <w:vertAlign w:val="superscript"/>
        </w:rPr>
        <w:t>nd</w:t>
      </w:r>
      <w:r w:rsidR="00BC6AF3" w:rsidRPr="00BE4A6E">
        <w:rPr>
          <w:color w:val="000000" w:themeColor="text1"/>
          <w:sz w:val="24"/>
          <w:szCs w:val="24"/>
        </w:rPr>
        <w:t xml:space="preserve"> accepted; part 2—publish MINUTES &amp; Voters’ Meeting MINUTES—motioned (Ken) / 2</w:t>
      </w:r>
      <w:r w:rsidR="00BC6AF3" w:rsidRPr="00BE4A6E">
        <w:rPr>
          <w:color w:val="000000" w:themeColor="text1"/>
          <w:sz w:val="24"/>
          <w:szCs w:val="24"/>
          <w:vertAlign w:val="superscript"/>
        </w:rPr>
        <w:t>nd</w:t>
      </w:r>
      <w:r w:rsidR="00BC6AF3" w:rsidRPr="00BE4A6E">
        <w:rPr>
          <w:color w:val="000000" w:themeColor="text1"/>
          <w:sz w:val="24"/>
          <w:szCs w:val="24"/>
        </w:rPr>
        <w:t xml:space="preserve">—carried unanimously. BOD </w:t>
      </w:r>
      <w:r w:rsidR="00C844DB" w:rsidRPr="00BE4A6E">
        <w:rPr>
          <w:color w:val="000000" w:themeColor="text1"/>
          <w:sz w:val="24"/>
          <w:szCs w:val="24"/>
        </w:rPr>
        <w:t xml:space="preserve">MINUTES to all Leaders of Church &amp; Staff, who will cascade out to their staff(s)—no longer required to draft and disseminate Executive Summary of the MINUTES. </w:t>
      </w:r>
    </w:p>
    <w:p w14:paraId="2CE08CE4" w14:textId="00DD8249" w:rsidR="00A14DF6" w:rsidRPr="00BE4A6E" w:rsidRDefault="00A14DF6" w:rsidP="00A14D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25B54">
        <w:rPr>
          <w:sz w:val="24"/>
          <w:szCs w:val="24"/>
        </w:rPr>
        <w:t>Endowment Fund Committee Report (Dave Wangerin)</w:t>
      </w:r>
      <w:r w:rsidR="00C844DB">
        <w:rPr>
          <w:sz w:val="24"/>
          <w:szCs w:val="24"/>
        </w:rPr>
        <w:t xml:space="preserve"> -- </w:t>
      </w:r>
      <w:r w:rsidR="00C844DB" w:rsidRPr="00BE4A6E">
        <w:rPr>
          <w:color w:val="000000" w:themeColor="text1"/>
          <w:sz w:val="24"/>
          <w:szCs w:val="24"/>
        </w:rPr>
        <w:t xml:space="preserve">$500K Restricted Funds given to EF. Dennis Pardon serving as “Advisor” to EFC. BOD President serves as Ex-Officio member of the EFC. Dave read letter to BOD—following up w/ LCMS (7-23-21) investment fund rep—Ken Saydel will attend in Dave’s absence as Dave will not be present. </w:t>
      </w:r>
      <w:r w:rsidR="004422A1" w:rsidRPr="00BE4A6E">
        <w:rPr>
          <w:color w:val="000000" w:themeColor="text1"/>
          <w:sz w:val="24"/>
          <w:szCs w:val="24"/>
        </w:rPr>
        <w:t>EFC is actively working on policy (how and where to invest, looking for investment advisor). Brent recommended coordinating / communicating with the Financial Review Committee</w:t>
      </w:r>
      <w:r w:rsidR="00670BDD" w:rsidRPr="00BE4A6E">
        <w:rPr>
          <w:color w:val="000000" w:themeColor="text1"/>
          <w:sz w:val="24"/>
          <w:szCs w:val="24"/>
        </w:rPr>
        <w:t>. Jason asked for clarity around the level of involvement &amp; responsibility of the BOD regarding the EFC—Dave will talk with Dennis Pordon to get clarity and report back to the BOD</w:t>
      </w:r>
      <w:r w:rsidR="00DC28CD" w:rsidRPr="00BE4A6E">
        <w:rPr>
          <w:color w:val="000000" w:themeColor="text1"/>
          <w:sz w:val="24"/>
          <w:szCs w:val="24"/>
        </w:rPr>
        <w:t xml:space="preserve">. Dave will ensure a copy of the Bylaws </w:t>
      </w:r>
      <w:r w:rsidR="008D0C0E" w:rsidRPr="00BE4A6E">
        <w:rPr>
          <w:color w:val="000000" w:themeColor="text1"/>
          <w:sz w:val="24"/>
          <w:szCs w:val="24"/>
        </w:rPr>
        <w:t>is</w:t>
      </w:r>
      <w:r w:rsidR="00DC28CD" w:rsidRPr="00BE4A6E">
        <w:rPr>
          <w:color w:val="000000" w:themeColor="text1"/>
          <w:sz w:val="24"/>
          <w:szCs w:val="24"/>
        </w:rPr>
        <w:t xml:space="preserve"> disseminated to all current members of the BOD for review and familiarity. </w:t>
      </w:r>
    </w:p>
    <w:p w14:paraId="3D89C5C5" w14:textId="303553AE" w:rsidR="00A14DF6" w:rsidRPr="00925B54" w:rsidRDefault="00A14DF6" w:rsidP="00A14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B54">
        <w:rPr>
          <w:sz w:val="24"/>
          <w:szCs w:val="24"/>
        </w:rPr>
        <w:t>CFO Report (Renee Kandler/ Kyle Hanson)</w:t>
      </w:r>
      <w:r w:rsidR="004422A1">
        <w:rPr>
          <w:sz w:val="24"/>
          <w:szCs w:val="24"/>
        </w:rPr>
        <w:t xml:space="preserve"> – </w:t>
      </w:r>
      <w:r w:rsidR="00670BDD" w:rsidRPr="00BE4A6E">
        <w:rPr>
          <w:color w:val="000000" w:themeColor="text1"/>
          <w:sz w:val="24"/>
          <w:szCs w:val="24"/>
        </w:rPr>
        <w:t xml:space="preserve">May Revenue soft, </w:t>
      </w:r>
      <w:r w:rsidR="008D0C0E" w:rsidRPr="00BE4A6E">
        <w:rPr>
          <w:color w:val="000000" w:themeColor="text1"/>
          <w:sz w:val="24"/>
          <w:szCs w:val="24"/>
        </w:rPr>
        <w:t>big</w:t>
      </w:r>
      <w:r w:rsidR="00670BDD" w:rsidRPr="00BE4A6E">
        <w:rPr>
          <w:color w:val="000000" w:themeColor="text1"/>
          <w:sz w:val="24"/>
          <w:szCs w:val="24"/>
        </w:rPr>
        <w:t xml:space="preserve"> donation coming during June—SEE Reports provided by Renee—no </w:t>
      </w:r>
      <w:r w:rsidR="008D0C0E" w:rsidRPr="00BE4A6E">
        <w:rPr>
          <w:color w:val="000000" w:themeColor="text1"/>
          <w:sz w:val="24"/>
          <w:szCs w:val="24"/>
        </w:rPr>
        <w:t>outstanding</w:t>
      </w:r>
      <w:r w:rsidR="00670BDD" w:rsidRPr="00BE4A6E">
        <w:rPr>
          <w:color w:val="000000" w:themeColor="text1"/>
          <w:sz w:val="24"/>
          <w:szCs w:val="24"/>
        </w:rPr>
        <w:t xml:space="preserve"> payables at this time. </w:t>
      </w:r>
    </w:p>
    <w:p w14:paraId="6974E038" w14:textId="5BF6B513" w:rsidR="00A14DF6" w:rsidRPr="00BE4A6E" w:rsidRDefault="00A14DF6" w:rsidP="00A14D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25B54">
        <w:rPr>
          <w:sz w:val="24"/>
          <w:szCs w:val="24"/>
        </w:rPr>
        <w:t>Finance Committee Report (Brent Adler)</w:t>
      </w:r>
      <w:r w:rsidR="004422A1">
        <w:rPr>
          <w:sz w:val="24"/>
          <w:szCs w:val="24"/>
        </w:rPr>
        <w:t xml:space="preserve"> – </w:t>
      </w:r>
      <w:r w:rsidR="00BE4A6E" w:rsidRPr="00BE4A6E">
        <w:rPr>
          <w:color w:val="000000" w:themeColor="text1"/>
          <w:sz w:val="24"/>
          <w:szCs w:val="24"/>
        </w:rPr>
        <w:t>H</w:t>
      </w:r>
      <w:r w:rsidR="00DC28CD" w:rsidRPr="00BE4A6E">
        <w:rPr>
          <w:color w:val="000000" w:themeColor="text1"/>
          <w:sz w:val="24"/>
          <w:szCs w:val="24"/>
        </w:rPr>
        <w:t>anded out—SEE Report—last met w/ Kyle on June 10, 2021. Going forward, actuals next to budget will be included. At the Campus level, $ 0.00 of wages paid to single member of the staff allocated to School maintenance currently; however, the FRC is working on allocating out (75% / 25%) the wages paid for maintenance without compromising the privacy of the individual performing (maintenance) the work. Working w/ Kyle</w:t>
      </w:r>
      <w:r w:rsidR="0055578C" w:rsidRPr="00BE4A6E">
        <w:rPr>
          <w:color w:val="000000" w:themeColor="text1"/>
          <w:sz w:val="24"/>
          <w:szCs w:val="24"/>
        </w:rPr>
        <w:t xml:space="preserve"> on concern about increased manufacturing supply costs and breaking out specifically how much of Mission $$ are going to the LHSAGM. </w:t>
      </w:r>
      <w:r w:rsidR="00424F89" w:rsidRPr="00BE4A6E">
        <w:rPr>
          <w:color w:val="000000" w:themeColor="text1"/>
          <w:sz w:val="24"/>
          <w:szCs w:val="24"/>
        </w:rPr>
        <w:t xml:space="preserve">BOD asked to include (during August 2021) priorities / targets for the $114K budget to allow non-budgeted needs to be communicated in conjunction w/ Giving Tuesdays initiative. BOD discussed problem with </w:t>
      </w:r>
      <w:r w:rsidR="008D0C0E" w:rsidRPr="00BE4A6E">
        <w:rPr>
          <w:color w:val="000000" w:themeColor="text1"/>
          <w:sz w:val="24"/>
          <w:szCs w:val="24"/>
        </w:rPr>
        <w:t>non-Permitted</w:t>
      </w:r>
      <w:r w:rsidR="00424F89" w:rsidRPr="00BE4A6E">
        <w:rPr>
          <w:color w:val="000000" w:themeColor="text1"/>
          <w:sz w:val="24"/>
          <w:szCs w:val="24"/>
        </w:rPr>
        <w:t xml:space="preserve"> add-on structure to Gym currently attached </w:t>
      </w:r>
      <w:r w:rsidR="008D0C0E" w:rsidRPr="00BE4A6E">
        <w:rPr>
          <w:color w:val="000000" w:themeColor="text1"/>
          <w:sz w:val="24"/>
          <w:szCs w:val="24"/>
        </w:rPr>
        <w:t>to</w:t>
      </w:r>
      <w:r w:rsidR="00424F89" w:rsidRPr="00BE4A6E">
        <w:rPr>
          <w:color w:val="000000" w:themeColor="text1"/>
          <w:sz w:val="24"/>
          <w:szCs w:val="24"/>
        </w:rPr>
        <w:t xml:space="preserve"> </w:t>
      </w:r>
      <w:r w:rsidR="001F2B44" w:rsidRPr="00BE4A6E">
        <w:rPr>
          <w:color w:val="000000" w:themeColor="text1"/>
          <w:sz w:val="24"/>
          <w:szCs w:val="24"/>
        </w:rPr>
        <w:t>SE corner of the Gym.</w:t>
      </w:r>
    </w:p>
    <w:p w14:paraId="43CAB363" w14:textId="6F5AE6F7" w:rsidR="00A14DF6" w:rsidRPr="00925B54" w:rsidRDefault="00A14DF6" w:rsidP="00A14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B54">
        <w:rPr>
          <w:sz w:val="24"/>
          <w:szCs w:val="24"/>
        </w:rPr>
        <w:t>School Report (Janet Bahr)</w:t>
      </w:r>
      <w:r w:rsidR="004422A1">
        <w:rPr>
          <w:sz w:val="24"/>
          <w:szCs w:val="24"/>
        </w:rPr>
        <w:t xml:space="preserve"> – </w:t>
      </w:r>
      <w:r w:rsidR="00530743" w:rsidRPr="00BE4A6E">
        <w:rPr>
          <w:color w:val="000000" w:themeColor="text1"/>
          <w:sz w:val="24"/>
          <w:szCs w:val="24"/>
        </w:rPr>
        <w:t xml:space="preserve">SEE Report—attached. </w:t>
      </w:r>
      <w:r w:rsidR="00125EA0" w:rsidRPr="00BE4A6E">
        <w:rPr>
          <w:color w:val="000000" w:themeColor="text1"/>
          <w:sz w:val="24"/>
          <w:szCs w:val="24"/>
        </w:rPr>
        <w:t xml:space="preserve">Up to 341 Students—some are not FTEs because the number includes part-time students. </w:t>
      </w:r>
    </w:p>
    <w:p w14:paraId="5250BE25" w14:textId="349AB889" w:rsidR="00A14DF6" w:rsidRPr="00BE4A6E" w:rsidRDefault="00A14DF6" w:rsidP="00A14D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25B54">
        <w:rPr>
          <w:sz w:val="24"/>
          <w:szCs w:val="24"/>
        </w:rPr>
        <w:t>Executive Pastor’s Report (Pastor Schubert/Pastor Flick)</w:t>
      </w:r>
      <w:r w:rsidR="004422A1">
        <w:rPr>
          <w:sz w:val="24"/>
          <w:szCs w:val="24"/>
        </w:rPr>
        <w:t xml:space="preserve"> – </w:t>
      </w:r>
      <w:r w:rsidR="00397CA7" w:rsidRPr="00BE4A6E">
        <w:rPr>
          <w:color w:val="000000" w:themeColor="text1"/>
          <w:sz w:val="24"/>
          <w:szCs w:val="24"/>
        </w:rPr>
        <w:t>SEE (Handout Reports)</w:t>
      </w:r>
    </w:p>
    <w:p w14:paraId="7E9B81D5" w14:textId="4D56E765" w:rsidR="00A14DF6" w:rsidRPr="00925B54" w:rsidRDefault="00A14DF6" w:rsidP="00A14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B54">
        <w:rPr>
          <w:sz w:val="24"/>
          <w:szCs w:val="24"/>
        </w:rPr>
        <w:lastRenderedPageBreak/>
        <w:t>“New Executive Pastor” Celebration/Ceremony (Pastor Flick)</w:t>
      </w:r>
      <w:r w:rsidR="004422A1">
        <w:rPr>
          <w:sz w:val="24"/>
          <w:szCs w:val="24"/>
        </w:rPr>
        <w:t xml:space="preserve"> – </w:t>
      </w:r>
      <w:r w:rsidR="00B0410E" w:rsidRPr="00BE4A6E">
        <w:rPr>
          <w:color w:val="000000" w:themeColor="text1"/>
          <w:sz w:val="24"/>
          <w:szCs w:val="24"/>
        </w:rPr>
        <w:t>SEE Report</w:t>
      </w:r>
    </w:p>
    <w:p w14:paraId="2ED0B3E7" w14:textId="26B4CD46" w:rsidR="00A14DF6" w:rsidRPr="00BE4A6E" w:rsidRDefault="00A14DF6" w:rsidP="00A14D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25B54">
        <w:rPr>
          <w:sz w:val="24"/>
          <w:szCs w:val="24"/>
        </w:rPr>
        <w:t xml:space="preserve">Elders </w:t>
      </w:r>
      <w:r w:rsidR="00BC585C" w:rsidRPr="00925B54">
        <w:rPr>
          <w:sz w:val="24"/>
          <w:szCs w:val="24"/>
        </w:rPr>
        <w:t>Liaison</w:t>
      </w:r>
      <w:r w:rsidRPr="00925B54">
        <w:rPr>
          <w:sz w:val="24"/>
          <w:szCs w:val="24"/>
        </w:rPr>
        <w:t xml:space="preserve"> Report (Chuck Howard)</w:t>
      </w:r>
      <w:r w:rsidR="004422A1">
        <w:rPr>
          <w:sz w:val="24"/>
          <w:szCs w:val="24"/>
        </w:rPr>
        <w:t xml:space="preserve"> – </w:t>
      </w:r>
      <w:r w:rsidR="00B0410E" w:rsidRPr="00BE4A6E">
        <w:rPr>
          <w:color w:val="000000" w:themeColor="text1"/>
          <w:sz w:val="24"/>
          <w:szCs w:val="24"/>
        </w:rPr>
        <w:t>Helping out with Communion &amp; Shut-in Visits; Elders suggesting that all reports be submitted to the BOD ahead of time, so that it’s not necessary to read the report to the Board and/or Elders’ Committee in the interest of keeping meetings brief</w:t>
      </w:r>
      <w:r w:rsidR="00BE4A6E" w:rsidRPr="00BE4A6E">
        <w:rPr>
          <w:color w:val="000000" w:themeColor="text1"/>
          <w:sz w:val="24"/>
          <w:szCs w:val="24"/>
        </w:rPr>
        <w:t>.</w:t>
      </w:r>
    </w:p>
    <w:p w14:paraId="17927193" w14:textId="655DF3D7" w:rsidR="00A14DF6" w:rsidRPr="00BE4A6E" w:rsidRDefault="00A14DF6" w:rsidP="00A14D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25B54">
        <w:rPr>
          <w:sz w:val="24"/>
          <w:szCs w:val="24"/>
        </w:rPr>
        <w:t>Governance Committee (Jason Hynes et al)</w:t>
      </w:r>
      <w:r w:rsidR="004422A1">
        <w:rPr>
          <w:sz w:val="24"/>
          <w:szCs w:val="24"/>
        </w:rPr>
        <w:t xml:space="preserve"> – </w:t>
      </w:r>
      <w:r w:rsidR="00B0410E" w:rsidRPr="00BE4A6E">
        <w:rPr>
          <w:color w:val="000000" w:themeColor="text1"/>
          <w:sz w:val="24"/>
          <w:szCs w:val="24"/>
        </w:rPr>
        <w:t>September target with New Executive Pastor onboard for final BOD approval and submission to Voters’ Assembly—following August Review by BOD or possibly during ad-hoc July Meeting</w:t>
      </w:r>
      <w:r w:rsidR="00BE4A6E">
        <w:rPr>
          <w:color w:val="000000" w:themeColor="text1"/>
          <w:sz w:val="24"/>
          <w:szCs w:val="24"/>
        </w:rPr>
        <w:t xml:space="preserve">—tentatively set for Monday, </w:t>
      </w:r>
      <w:r w:rsidR="00AE4EA0" w:rsidRPr="00BE4A6E">
        <w:rPr>
          <w:color w:val="000000" w:themeColor="text1"/>
          <w:sz w:val="24"/>
          <w:szCs w:val="24"/>
        </w:rPr>
        <w:t>7-19-21 @ 5:30pm</w:t>
      </w:r>
    </w:p>
    <w:p w14:paraId="681BC0E8" w14:textId="18079509" w:rsidR="00A14DF6" w:rsidRPr="00925B54" w:rsidRDefault="00A14DF6" w:rsidP="00A14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B54">
        <w:rPr>
          <w:sz w:val="24"/>
          <w:szCs w:val="24"/>
        </w:rPr>
        <w:t>Misc. Business</w:t>
      </w:r>
      <w:r w:rsidR="004422A1">
        <w:rPr>
          <w:sz w:val="24"/>
          <w:szCs w:val="24"/>
        </w:rPr>
        <w:t xml:space="preserve"> – </w:t>
      </w:r>
      <w:r w:rsidR="00F778E4" w:rsidRPr="00BE4A6E">
        <w:rPr>
          <w:color w:val="000000" w:themeColor="text1"/>
          <w:sz w:val="24"/>
          <w:szCs w:val="24"/>
        </w:rPr>
        <w:t>NONE</w:t>
      </w:r>
    </w:p>
    <w:p w14:paraId="0BC48071" w14:textId="2829FF5F" w:rsidR="00A14DF6" w:rsidRPr="00925B54" w:rsidRDefault="00A14DF6" w:rsidP="00A14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B54">
        <w:rPr>
          <w:sz w:val="24"/>
          <w:szCs w:val="24"/>
        </w:rPr>
        <w:t>Next Meeting</w:t>
      </w:r>
      <w:r w:rsidR="00AE4EA0">
        <w:rPr>
          <w:sz w:val="24"/>
          <w:szCs w:val="24"/>
        </w:rPr>
        <w:t xml:space="preserve"> –</w:t>
      </w:r>
      <w:r w:rsidRPr="00925B54">
        <w:rPr>
          <w:sz w:val="24"/>
          <w:szCs w:val="24"/>
        </w:rPr>
        <w:t xml:space="preserve"> Aug. 1</w:t>
      </w:r>
      <w:r w:rsidR="004422A1">
        <w:rPr>
          <w:sz w:val="24"/>
          <w:szCs w:val="24"/>
        </w:rPr>
        <w:t>6</w:t>
      </w:r>
      <w:r w:rsidR="004422A1" w:rsidRPr="004422A1">
        <w:rPr>
          <w:sz w:val="24"/>
          <w:szCs w:val="24"/>
          <w:vertAlign w:val="superscript"/>
        </w:rPr>
        <w:t>th</w:t>
      </w:r>
      <w:r w:rsidR="00AE4EA0">
        <w:rPr>
          <w:sz w:val="24"/>
          <w:szCs w:val="24"/>
        </w:rPr>
        <w:t xml:space="preserve"> </w:t>
      </w:r>
      <w:r w:rsidR="00BE4A6E">
        <w:rPr>
          <w:sz w:val="24"/>
          <w:szCs w:val="24"/>
        </w:rPr>
        <w:t>(Regular BOD Meeting) and</w:t>
      </w:r>
      <w:r w:rsidR="00AE4EA0">
        <w:rPr>
          <w:sz w:val="24"/>
          <w:szCs w:val="24"/>
        </w:rPr>
        <w:t xml:space="preserve"> July 19</w:t>
      </w:r>
      <w:r w:rsidR="00AE4EA0" w:rsidRPr="00AE4EA0">
        <w:rPr>
          <w:sz w:val="24"/>
          <w:szCs w:val="24"/>
          <w:vertAlign w:val="superscript"/>
        </w:rPr>
        <w:t>th</w:t>
      </w:r>
      <w:r w:rsidR="00AE4EA0">
        <w:rPr>
          <w:sz w:val="24"/>
          <w:szCs w:val="24"/>
        </w:rPr>
        <w:t xml:space="preserve"> (Ad-Hoc </w:t>
      </w:r>
      <w:r w:rsidR="00BE4A6E">
        <w:rPr>
          <w:sz w:val="24"/>
          <w:szCs w:val="24"/>
        </w:rPr>
        <w:t xml:space="preserve">Meeting </w:t>
      </w:r>
      <w:r w:rsidR="00AE4EA0">
        <w:rPr>
          <w:sz w:val="24"/>
          <w:szCs w:val="24"/>
        </w:rPr>
        <w:t>for Governance / Constitution &amp; Bylaws)</w:t>
      </w:r>
    </w:p>
    <w:p w14:paraId="0C8021B5" w14:textId="0ECE2C7B" w:rsidR="00A14DF6" w:rsidRPr="00925B54" w:rsidRDefault="00A14DF6" w:rsidP="00A14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B54">
        <w:rPr>
          <w:sz w:val="24"/>
          <w:szCs w:val="24"/>
        </w:rPr>
        <w:t>Closing Prayer- Volunteer</w:t>
      </w:r>
      <w:r w:rsidR="004422A1">
        <w:rPr>
          <w:sz w:val="24"/>
          <w:szCs w:val="24"/>
        </w:rPr>
        <w:t xml:space="preserve"> – </w:t>
      </w:r>
      <w:r w:rsidR="00AE4EA0" w:rsidRPr="00BE4A6E">
        <w:rPr>
          <w:color w:val="000000" w:themeColor="text1"/>
          <w:sz w:val="24"/>
          <w:szCs w:val="24"/>
        </w:rPr>
        <w:t>Jason Hynes</w:t>
      </w:r>
    </w:p>
    <w:p w14:paraId="2A99C824" w14:textId="5F550FCF" w:rsidR="00A14DF6" w:rsidRPr="00AE4EA0" w:rsidRDefault="00A14DF6" w:rsidP="00A14D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B54">
        <w:rPr>
          <w:sz w:val="24"/>
          <w:szCs w:val="24"/>
        </w:rPr>
        <w:t>Adjourn</w:t>
      </w:r>
      <w:r w:rsidR="004422A1">
        <w:rPr>
          <w:sz w:val="24"/>
          <w:szCs w:val="24"/>
        </w:rPr>
        <w:t xml:space="preserve"> – </w:t>
      </w:r>
      <w:r w:rsidR="00AE4EA0" w:rsidRPr="00BE4A6E">
        <w:rPr>
          <w:color w:val="000000" w:themeColor="text1"/>
          <w:sz w:val="24"/>
          <w:szCs w:val="24"/>
        </w:rPr>
        <w:t>8:46 pm</w:t>
      </w:r>
    </w:p>
    <w:p w14:paraId="5D4C59FB" w14:textId="35458F87" w:rsidR="00AE4EA0" w:rsidRDefault="00AE4EA0" w:rsidP="00AE4EA0">
      <w:pPr>
        <w:rPr>
          <w:sz w:val="24"/>
          <w:szCs w:val="24"/>
        </w:rPr>
      </w:pPr>
    </w:p>
    <w:p w14:paraId="489FF839" w14:textId="268BE7B6" w:rsidR="00AE4EA0" w:rsidRPr="00AE4EA0" w:rsidRDefault="00AE4EA0" w:rsidP="00AE4EA0">
      <w:pPr>
        <w:rPr>
          <w:sz w:val="24"/>
          <w:szCs w:val="24"/>
        </w:rPr>
      </w:pPr>
      <w:r>
        <w:rPr>
          <w:sz w:val="24"/>
          <w:szCs w:val="24"/>
        </w:rPr>
        <w:t>All present except for Mark Bahr—included Janet, Renee</w:t>
      </w:r>
      <w:r w:rsidR="008D0C0E">
        <w:rPr>
          <w:sz w:val="24"/>
          <w:szCs w:val="24"/>
        </w:rPr>
        <w:t xml:space="preserve">, </w:t>
      </w:r>
      <w:r>
        <w:rPr>
          <w:sz w:val="24"/>
          <w:szCs w:val="24"/>
        </w:rPr>
        <w:t>Pastor Jeff</w:t>
      </w:r>
      <w:r w:rsidR="008D0C0E">
        <w:rPr>
          <w:sz w:val="24"/>
          <w:szCs w:val="24"/>
        </w:rPr>
        <w:t xml:space="preserve"> and Pastor Seth</w:t>
      </w:r>
    </w:p>
    <w:sectPr w:rsidR="00AE4EA0" w:rsidRPr="00AE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84724"/>
    <w:multiLevelType w:val="hybridMultilevel"/>
    <w:tmpl w:val="C908E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F6"/>
    <w:rsid w:val="00125EA0"/>
    <w:rsid w:val="001F2B44"/>
    <w:rsid w:val="001F5993"/>
    <w:rsid w:val="00397CA7"/>
    <w:rsid w:val="00424F89"/>
    <w:rsid w:val="004422A1"/>
    <w:rsid w:val="00530743"/>
    <w:rsid w:val="0055578C"/>
    <w:rsid w:val="00670BDD"/>
    <w:rsid w:val="008D0C0E"/>
    <w:rsid w:val="00925B54"/>
    <w:rsid w:val="00A14DF6"/>
    <w:rsid w:val="00AE4EA0"/>
    <w:rsid w:val="00B0410E"/>
    <w:rsid w:val="00BC585C"/>
    <w:rsid w:val="00BC6AF3"/>
    <w:rsid w:val="00BE4A6E"/>
    <w:rsid w:val="00C844DB"/>
    <w:rsid w:val="00DC28CD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EE01"/>
  <w15:docId w15:val="{39374D16-B274-9A4E-9BF9-9442F684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Charles Howard</cp:lastModifiedBy>
  <cp:revision>7</cp:revision>
  <dcterms:created xsi:type="dcterms:W3CDTF">2021-06-22T00:17:00Z</dcterms:created>
  <dcterms:modified xsi:type="dcterms:W3CDTF">2021-07-16T23:11:00Z</dcterms:modified>
</cp:coreProperties>
</file>