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7B" w:rsidRDefault="007B707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200025</wp:posOffset>
            </wp:positionV>
            <wp:extent cx="5220970" cy="35115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chols &amp; Ard reception p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97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07B" w:rsidRDefault="007B707B"/>
    <w:p w:rsidR="007B707B" w:rsidRDefault="007B707B">
      <w:r>
        <w:t xml:space="preserve">Pictured Gage Nichols and Jamie </w:t>
      </w:r>
      <w:proofErr w:type="spellStart"/>
      <w:r>
        <w:t>Ard</w:t>
      </w:r>
      <w:proofErr w:type="spellEnd"/>
      <w:r>
        <w:t>, Principal</w:t>
      </w:r>
    </w:p>
    <w:p w:rsidR="007B707B" w:rsidRPr="007B707B" w:rsidRDefault="007B707B">
      <w:pPr>
        <w:rPr>
          <w:b/>
          <w:sz w:val="28"/>
        </w:rPr>
      </w:pPr>
      <w:r w:rsidRPr="007B707B">
        <w:rPr>
          <w:b/>
          <w:sz w:val="28"/>
        </w:rPr>
        <w:t xml:space="preserve">Pirate Country welcomes Gage Nichols </w:t>
      </w:r>
    </w:p>
    <w:p w:rsidR="007B707B" w:rsidRDefault="007B707B"/>
    <w:p w:rsidR="00D16573" w:rsidRDefault="005D7480">
      <w:r>
        <w:t>On April 16, 2024</w:t>
      </w:r>
      <w:r w:rsidR="00B05E18">
        <w:t xml:space="preserve">, at the Miller County High School cafeteria, </w:t>
      </w:r>
      <w:r>
        <w:t xml:space="preserve">Miller County Schools sponsored a “meet and greet” for faculty, community, </w:t>
      </w:r>
      <w:r w:rsidR="00B05E18">
        <w:t xml:space="preserve">staff </w:t>
      </w:r>
      <w:r>
        <w:t>and students</w:t>
      </w:r>
      <w:r w:rsidR="00CB7EE0">
        <w:t xml:space="preserve"> in our area to introduce themselves to Gage Nichols our recently hired Agriculture Education teacher.</w:t>
      </w:r>
      <w:r>
        <w:t xml:space="preserve"> The well</w:t>
      </w:r>
      <w:r w:rsidR="00B05E18">
        <w:t>-</w:t>
      </w:r>
      <w:r>
        <w:t xml:space="preserve"> attended function enabled Mr. Nichols and his family to witness Miller County Southern hospitality at its best.</w:t>
      </w:r>
    </w:p>
    <w:p w:rsidR="005D7480" w:rsidRDefault="005D7480">
      <w:r>
        <w:t>The reception buffet consisted of sandwiches, vegetables, fruit, punch, water, a variety of dips, sauces, and of course cookies of all varieties.  The decorations were in a FFA/farm motif.</w:t>
      </w:r>
    </w:p>
    <w:p w:rsidR="005D7480" w:rsidRDefault="005D7480">
      <w:r>
        <w:t xml:space="preserve">The fellowship and conversation was unsurpassed.  Everyone had a great time meeting this young man and his family.  He was warmly welcomed </w:t>
      </w:r>
      <w:r w:rsidR="00B05E18">
        <w:t>into the</w:t>
      </w:r>
      <w:r>
        <w:t xml:space="preserve"> Miller County family.  </w:t>
      </w:r>
    </w:p>
    <w:p w:rsidR="005D7480" w:rsidRDefault="005D7480">
      <w:r>
        <w:t xml:space="preserve">Mr. Nichols </w:t>
      </w:r>
      <w:r w:rsidR="00B05E18">
        <w:t>graduates</w:t>
      </w:r>
      <w:r>
        <w:t xml:space="preserve"> from ABAC in Tifton </w:t>
      </w:r>
      <w:r w:rsidR="00D9064A">
        <w:t>in May and will assume his responsibilities as Ag educator in Miller County on July 1 of this year.  Although young in years, he has a rich background in agriculture and FFA.  He is “</w:t>
      </w:r>
      <w:r w:rsidR="006E30D1">
        <w:t>All I</w:t>
      </w:r>
      <w:bookmarkStart w:id="0" w:name="_GoBack"/>
      <w:bookmarkEnd w:id="0"/>
      <w:r w:rsidR="00D9064A">
        <w:t>n” for Miller County.  Good luck and Godspeed.</w:t>
      </w:r>
    </w:p>
    <w:sectPr w:rsidR="005D7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80"/>
    <w:rsid w:val="004D18EB"/>
    <w:rsid w:val="005D7480"/>
    <w:rsid w:val="006E30D1"/>
    <w:rsid w:val="007B707B"/>
    <w:rsid w:val="008C3C9C"/>
    <w:rsid w:val="00B05E18"/>
    <w:rsid w:val="00CB7EE0"/>
    <w:rsid w:val="00D16573"/>
    <w:rsid w:val="00D9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14288"/>
  <w15:chartTrackingRefBased/>
  <w15:docId w15:val="{2D07DA32-91F6-4180-974E-DCAB8140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Lovering</dc:creator>
  <cp:keywords/>
  <dc:description/>
  <cp:lastModifiedBy> </cp:lastModifiedBy>
  <cp:revision>7</cp:revision>
  <cp:lastPrinted>2024-04-17T12:48:00Z</cp:lastPrinted>
  <dcterms:created xsi:type="dcterms:W3CDTF">2024-04-17T12:02:00Z</dcterms:created>
  <dcterms:modified xsi:type="dcterms:W3CDTF">2024-04-17T13:12:00Z</dcterms:modified>
</cp:coreProperties>
</file>