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CD"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2020-2021 </w:t>
      </w:r>
      <w:r w:rsidR="004568ED">
        <w:rPr>
          <w:rFonts w:ascii="Times New Roman" w:hAnsi="Times New Roman" w:cs="Times New Roman"/>
          <w:b/>
          <w:sz w:val="28"/>
          <w:szCs w:val="28"/>
        </w:rPr>
        <w:t>CROSSROAD</w:t>
      </w:r>
    </w:p>
    <w:p w:rsidR="00BD7885"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SUMMARY</w:t>
      </w:r>
    </w:p>
    <w:p w:rsidR="0084425D" w:rsidRDefault="0084425D" w:rsidP="0084425D">
      <w:pPr>
        <w:spacing w:after="0"/>
        <w:jc w:val="center"/>
        <w:rPr>
          <w:rFonts w:ascii="Times New Roman" w:hAnsi="Times New Roman" w:cs="Times New Roman"/>
          <w:sz w:val="24"/>
          <w:szCs w:val="24"/>
        </w:rPr>
      </w:pPr>
    </w:p>
    <w:p w:rsidR="001906CD" w:rsidRDefault="004568ED" w:rsidP="0084425D">
      <w:pPr>
        <w:spacing w:after="0"/>
        <w:rPr>
          <w:rFonts w:ascii="Times New Roman" w:hAnsi="Times New Roman" w:cs="Times New Roman"/>
          <w:sz w:val="24"/>
          <w:szCs w:val="24"/>
        </w:rPr>
      </w:pPr>
      <w:r>
        <w:rPr>
          <w:rFonts w:ascii="Times New Roman" w:hAnsi="Times New Roman" w:cs="Times New Roman"/>
          <w:sz w:val="24"/>
          <w:szCs w:val="24"/>
        </w:rPr>
        <w:t>Crossroad Academy Charter School (CRA) believes that positive parent/family involvement is essential to student achievement and thus encourages such involvement in the school’s educational planning and operations.  This policy seeks to strengthen the partnership among all our parents/guardians, staff, school, the community and the Board of Directors by providing for parents’ involvement in decision-making as members of the school-based planning teams, local parent groups, and county-wide committees.  Developing training programs that help the individual parent support their child at home will further strengthen this partnership.</w:t>
      </w:r>
    </w:p>
    <w:p w:rsidR="001906CD" w:rsidRDefault="001906CD" w:rsidP="0084425D">
      <w:pPr>
        <w:spacing w:after="0"/>
        <w:rPr>
          <w:rFonts w:ascii="Times New Roman" w:hAnsi="Times New Roman" w:cs="Times New Roman"/>
          <w:sz w:val="24"/>
          <w:szCs w:val="24"/>
        </w:rPr>
      </w:pPr>
    </w:p>
    <w:p w:rsidR="001906CD" w:rsidRDefault="004568ED" w:rsidP="0084425D">
      <w:pPr>
        <w:spacing w:after="0"/>
        <w:rPr>
          <w:rFonts w:ascii="Times New Roman" w:hAnsi="Times New Roman" w:cs="Times New Roman"/>
          <w:sz w:val="24"/>
          <w:szCs w:val="24"/>
        </w:rPr>
      </w:pPr>
      <w:r>
        <w:rPr>
          <w:rFonts w:ascii="Times New Roman" w:hAnsi="Times New Roman" w:cs="Times New Roman"/>
          <w:sz w:val="24"/>
          <w:szCs w:val="24"/>
        </w:rPr>
        <w:t>CRA</w:t>
      </w:r>
      <w:r w:rsidR="001906CD">
        <w:rPr>
          <w:rFonts w:ascii="Times New Roman" w:hAnsi="Times New Roman" w:cs="Times New Roman"/>
          <w:sz w:val="24"/>
          <w:szCs w:val="24"/>
        </w:rPr>
        <w:t xml:space="preserve"> offers parents the following assurances:</w:t>
      </w:r>
    </w:p>
    <w:p w:rsidR="001906CD" w:rsidRDefault="004568E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CRA</w:t>
      </w:r>
      <w:r w:rsidR="001906CD">
        <w:rPr>
          <w:rFonts w:ascii="Times New Roman" w:hAnsi="Times New Roman" w:cs="Times New Roman"/>
          <w:sz w:val="24"/>
          <w:szCs w:val="24"/>
        </w:rPr>
        <w:t xml:space="preserve"> will carry out all parent programs in accordance with federal </w:t>
      </w:r>
      <w:r w:rsidR="00B2418F">
        <w:rPr>
          <w:rFonts w:ascii="Times New Roman" w:hAnsi="Times New Roman" w:cs="Times New Roman"/>
          <w:sz w:val="24"/>
          <w:szCs w:val="24"/>
        </w:rPr>
        <w:t xml:space="preserve">and state </w:t>
      </w:r>
      <w:r w:rsidR="001906CD">
        <w:rPr>
          <w:rFonts w:ascii="Times New Roman" w:hAnsi="Times New Roman" w:cs="Times New Roman"/>
          <w:sz w:val="24"/>
          <w:szCs w:val="24"/>
        </w:rPr>
        <w:t>law</w:t>
      </w:r>
    </w:p>
    <w:p w:rsidR="001906CD" w:rsidRDefault="004568E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CRA</w:t>
      </w:r>
      <w:r w:rsidR="001906CD">
        <w:rPr>
          <w:rFonts w:ascii="Times New Roman" w:hAnsi="Times New Roman" w:cs="Times New Roman"/>
          <w:sz w:val="24"/>
          <w:szCs w:val="24"/>
        </w:rPr>
        <w:t xml:space="preserve"> will involve parents in decisions about Title I Part A reserved </w:t>
      </w:r>
      <w:proofErr w:type="gramStart"/>
      <w:r w:rsidR="001906CD">
        <w:rPr>
          <w:rFonts w:ascii="Times New Roman" w:hAnsi="Times New Roman" w:cs="Times New Roman"/>
          <w:sz w:val="24"/>
          <w:szCs w:val="24"/>
        </w:rPr>
        <w:t>funds</w:t>
      </w:r>
      <w:proofErr w:type="gramEnd"/>
      <w:r w:rsidR="001906CD">
        <w:rPr>
          <w:rFonts w:ascii="Times New Roman" w:hAnsi="Times New Roman" w:cs="Times New Roman"/>
          <w:sz w:val="24"/>
          <w:szCs w:val="24"/>
        </w:rPr>
        <w:t xml:space="preserve"> for parent involvement</w:t>
      </w:r>
    </w:p>
    <w:p w:rsidR="001906CD" w:rsidRDefault="004568E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CRA</w:t>
      </w:r>
      <w:r w:rsidR="00DA1BEC">
        <w:rPr>
          <w:rFonts w:ascii="Times New Roman" w:hAnsi="Times New Roman" w:cs="Times New Roman"/>
          <w:sz w:val="24"/>
          <w:szCs w:val="24"/>
        </w:rPr>
        <w:t xml:space="preserve"> </w:t>
      </w:r>
      <w:r w:rsidR="001906CD">
        <w:rPr>
          <w:rFonts w:ascii="Times New Roman" w:hAnsi="Times New Roman" w:cs="Times New Roman"/>
          <w:sz w:val="24"/>
          <w:szCs w:val="24"/>
        </w:rPr>
        <w:t>will jointly develop and revise the PFEP and distribute it to parents and the community</w:t>
      </w:r>
    </w:p>
    <w:p w:rsidR="001906CD" w:rsidRDefault="004568E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CRA</w:t>
      </w:r>
      <w:r w:rsidR="001906CD">
        <w:rPr>
          <w:rFonts w:ascii="Times New Roman" w:hAnsi="Times New Roman" w:cs="Times New Roman"/>
          <w:sz w:val="24"/>
          <w:szCs w:val="24"/>
        </w:rPr>
        <w:t xml:space="preserve"> will allow parents to participate in the planning, review, improvement, and development of the School Improvement Plan (SIP)</w:t>
      </w:r>
    </w:p>
    <w:p w:rsidR="001906CD" w:rsidRDefault="004568E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CRA</w:t>
      </w:r>
      <w:r w:rsidR="001906CD">
        <w:rPr>
          <w:rFonts w:ascii="Times New Roman" w:hAnsi="Times New Roman" w:cs="Times New Roman"/>
          <w:sz w:val="24"/>
          <w:szCs w:val="24"/>
        </w:rPr>
        <w:t xml:space="preserve"> will conduct an evaluation of the PFEP every year and use parent input to make changes in the plan, as necessary and allowable</w:t>
      </w:r>
    </w:p>
    <w:p w:rsidR="001906CD" w:rsidRDefault="004568E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CRA</w:t>
      </w:r>
      <w:r w:rsidR="00AE4A63">
        <w:rPr>
          <w:rFonts w:ascii="Times New Roman" w:hAnsi="Times New Roman" w:cs="Times New Roman"/>
          <w:sz w:val="24"/>
          <w:szCs w:val="24"/>
        </w:rPr>
        <w:t xml:space="preserve"> </w:t>
      </w:r>
      <w:r w:rsidR="001906CD">
        <w:rPr>
          <w:rFonts w:ascii="Times New Roman" w:hAnsi="Times New Roman" w:cs="Times New Roman"/>
          <w:sz w:val="24"/>
          <w:szCs w:val="24"/>
        </w:rPr>
        <w:t>will document parent input for the PFEP for review by Florida Department of Education during program monitoring</w:t>
      </w:r>
    </w:p>
    <w:p w:rsidR="001906CD" w:rsidRDefault="004568E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CRA</w:t>
      </w:r>
      <w:r w:rsidR="001906CD">
        <w:rPr>
          <w:rFonts w:ascii="Times New Roman" w:hAnsi="Times New Roman" w:cs="Times New Roman"/>
          <w:sz w:val="24"/>
          <w:szCs w:val="24"/>
        </w:rPr>
        <w:t xml:space="preserve"> will provide each parent with an individual student report about their child’s academic performance</w:t>
      </w:r>
    </w:p>
    <w:p w:rsidR="00B2418F" w:rsidRDefault="004568E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CRA</w:t>
      </w:r>
      <w:r w:rsidR="00B2418F">
        <w:rPr>
          <w:rFonts w:ascii="Times New Roman" w:hAnsi="Times New Roman" w:cs="Times New Roman"/>
          <w:sz w:val="24"/>
          <w:szCs w:val="24"/>
        </w:rPr>
        <w:t xml:space="preserve"> will jointly develop a parent-school compact where everyone will agree to what responsibilities the school, parent, teacher, and student will have and abide by</w:t>
      </w:r>
    </w:p>
    <w:p w:rsidR="001906CD" w:rsidRDefault="004568E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CRA</w:t>
      </w:r>
      <w:r w:rsidR="001906CD">
        <w:rPr>
          <w:rFonts w:ascii="Times New Roman" w:hAnsi="Times New Roman" w:cs="Times New Roman"/>
          <w:sz w:val="24"/>
          <w:szCs w:val="24"/>
        </w:rPr>
        <w:t xml:space="preserve"> will provide each parent with timely notice when their child is being instructed for more than 4 weeks by a teacher who is not fully qualified to teach the subject/class</w:t>
      </w:r>
    </w:p>
    <w:p w:rsidR="001906CD" w:rsidRDefault="004568E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CRA</w:t>
      </w:r>
      <w:r w:rsidR="001906CD">
        <w:rPr>
          <w:rFonts w:ascii="Times New Roman" w:hAnsi="Times New Roman" w:cs="Times New Roman"/>
          <w:sz w:val="24"/>
          <w:szCs w:val="24"/>
        </w:rPr>
        <w:t xml:space="preserve"> will provide each parent, at the beginning of the school year, the right to request information about the qualifications of the instructional staff.</w:t>
      </w:r>
    </w:p>
    <w:p w:rsidR="001906CD" w:rsidRPr="001906CD" w:rsidRDefault="004568ED"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CRA</w:t>
      </w:r>
      <w:r w:rsidR="001906CD">
        <w:rPr>
          <w:rFonts w:ascii="Times New Roman" w:hAnsi="Times New Roman" w:cs="Times New Roman"/>
          <w:sz w:val="24"/>
          <w:szCs w:val="24"/>
        </w:rPr>
        <w:t xml:space="preserve"> will, at the beginning of the school year, provide parents with the right to request information about any state or district policy/procedure to opt out of state assessments.</w:t>
      </w:r>
    </w:p>
    <w:p w:rsidR="001906CD" w:rsidRDefault="001906CD" w:rsidP="0084425D">
      <w:pPr>
        <w:spacing w:after="0"/>
        <w:rPr>
          <w:rFonts w:ascii="Times New Roman" w:hAnsi="Times New Roman" w:cs="Times New Roman"/>
          <w:sz w:val="24"/>
          <w:szCs w:val="24"/>
        </w:rPr>
      </w:pPr>
    </w:p>
    <w:p w:rsidR="00B2418F" w:rsidRDefault="004568ED" w:rsidP="00EC62DE">
      <w:pPr>
        <w:spacing w:after="0"/>
        <w:rPr>
          <w:rFonts w:ascii="Times New Roman" w:hAnsi="Times New Roman" w:cs="Times New Roman"/>
          <w:sz w:val="24"/>
          <w:szCs w:val="24"/>
        </w:rPr>
      </w:pPr>
      <w:r>
        <w:rPr>
          <w:rFonts w:ascii="Times New Roman" w:hAnsi="Times New Roman" w:cs="Times New Roman"/>
          <w:sz w:val="24"/>
          <w:szCs w:val="24"/>
        </w:rPr>
        <w:t>CRA</w:t>
      </w:r>
      <w:r w:rsidR="00D77A6B">
        <w:rPr>
          <w:rFonts w:ascii="Times New Roman" w:hAnsi="Times New Roman" w:cs="Times New Roman"/>
          <w:sz w:val="24"/>
          <w:szCs w:val="24"/>
        </w:rPr>
        <w:t xml:space="preserve"> will involve parents in all aspects of its Title I program.  The School Advisory Committee (SAC) along with all other parents provide input into the development, implementation, and evaluation of the Parent Family Engagement Plan (PFEP).  The annual Title I parent meeting will provide information to parents about Title I and their rights to be involved and be knowledgeable about the qualifications of the children’s teachers and paraprofessionals.  The meeting will also inform them of district and school grades, curriculum, school choice, and other assistances their child will receive by virtue of being in a title I schoolwide program.  Other </w:t>
      </w:r>
      <w:r w:rsidR="00D77A6B">
        <w:rPr>
          <w:rFonts w:ascii="Times New Roman" w:hAnsi="Times New Roman" w:cs="Times New Roman"/>
          <w:sz w:val="24"/>
          <w:szCs w:val="24"/>
        </w:rPr>
        <w:lastRenderedPageBreak/>
        <w:t>parent meetings will be held throughout the school year</w:t>
      </w:r>
      <w:r>
        <w:rPr>
          <w:rFonts w:ascii="Times New Roman" w:hAnsi="Times New Roman" w:cs="Times New Roman"/>
          <w:sz w:val="24"/>
          <w:szCs w:val="24"/>
        </w:rPr>
        <w:t>,</w:t>
      </w:r>
      <w:r w:rsidR="00D77A6B">
        <w:rPr>
          <w:rFonts w:ascii="Times New Roman" w:hAnsi="Times New Roman" w:cs="Times New Roman"/>
          <w:sz w:val="24"/>
          <w:szCs w:val="24"/>
        </w:rPr>
        <w:t xml:space="preserve"> especially to seek parent involvement and their input regarding how the school invests federal dollars in parent activities.  During the monthly SAC meetings, input is solicited from Council members and all parents in attendance in regards to specific goals they have for the school and in decisions involving the use of parental involvement funds for parent activities to reach those goals, and how those goals relate to the development of the School Improvement Plan (SIP) by the SAC.  Parents are also surveyed at least once for Title I for their input on activities and expenditures for those activities that support the PFEP and their children.  </w:t>
      </w:r>
      <w:r w:rsidR="001906CD">
        <w:rPr>
          <w:rFonts w:ascii="Times New Roman" w:hAnsi="Times New Roman" w:cs="Times New Roman"/>
          <w:sz w:val="24"/>
          <w:szCs w:val="24"/>
        </w:rPr>
        <w:t xml:space="preserve">We encourage every parent to become involved in SAC.  </w:t>
      </w:r>
    </w:p>
    <w:p w:rsidR="00B2418F" w:rsidRDefault="00B2418F" w:rsidP="0084425D">
      <w:pPr>
        <w:spacing w:after="0"/>
        <w:rPr>
          <w:rFonts w:ascii="Times New Roman" w:hAnsi="Times New Roman" w:cs="Times New Roman"/>
          <w:sz w:val="24"/>
          <w:szCs w:val="24"/>
        </w:rPr>
      </w:pPr>
    </w:p>
    <w:p w:rsidR="001906CD"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1906CD">
        <w:rPr>
          <w:rFonts w:ascii="Times New Roman" w:hAnsi="Times New Roman" w:cs="Times New Roman"/>
          <w:sz w:val="24"/>
          <w:szCs w:val="24"/>
        </w:rPr>
        <w:t>School Improvement Plan (SIP) is developed annually, with the input of parents and the SAC.  It sets the tone for academic strategies and school culture at the school, based on needs assessments and review of assessment, attendance, behavior and other data.  We encourage every parent to review the SIP and provide input through the SAC.</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All documents sent to parents will be developed so </w:t>
      </w:r>
      <w:r w:rsidR="00B2418F">
        <w:rPr>
          <w:rFonts w:ascii="Times New Roman" w:hAnsi="Times New Roman" w:cs="Times New Roman"/>
          <w:sz w:val="24"/>
          <w:szCs w:val="24"/>
        </w:rPr>
        <w:t xml:space="preserve">that </w:t>
      </w:r>
      <w:r>
        <w:rPr>
          <w:rFonts w:ascii="Times New Roman" w:hAnsi="Times New Roman" w:cs="Times New Roman"/>
          <w:sz w:val="24"/>
          <w:szCs w:val="24"/>
        </w:rPr>
        <w:t xml:space="preserve">parents can understand the contents.  They will be translated into Spanish to meet the needs of limited English speakers.  Other language interpretations can be requested and will be </w:t>
      </w:r>
      <w:r w:rsidR="00B2418F">
        <w:rPr>
          <w:rFonts w:ascii="Times New Roman" w:hAnsi="Times New Roman" w:cs="Times New Roman"/>
          <w:sz w:val="24"/>
          <w:szCs w:val="24"/>
        </w:rPr>
        <w:t>addressed if possible</w:t>
      </w:r>
      <w:r>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1906CD" w:rsidRDefault="004568ED" w:rsidP="0084425D">
      <w:pPr>
        <w:spacing w:after="0"/>
        <w:rPr>
          <w:rFonts w:ascii="Times New Roman" w:hAnsi="Times New Roman" w:cs="Times New Roman"/>
          <w:sz w:val="24"/>
          <w:szCs w:val="24"/>
        </w:rPr>
      </w:pPr>
      <w:r>
        <w:rPr>
          <w:rFonts w:ascii="Times New Roman" w:hAnsi="Times New Roman" w:cs="Times New Roman"/>
          <w:sz w:val="24"/>
          <w:szCs w:val="24"/>
        </w:rPr>
        <w:t>CRA</w:t>
      </w:r>
      <w:r w:rsidR="001906CD">
        <w:rPr>
          <w:rFonts w:ascii="Times New Roman" w:hAnsi="Times New Roman" w:cs="Times New Roman"/>
          <w:sz w:val="24"/>
          <w:szCs w:val="24"/>
        </w:rPr>
        <w:t xml:space="preserve"> is a parent friendly campus.  It respects diversity and has a close coordination with English Language Learner, Migrant, Homeless, Neglected/Delinquent, and Exceptional Education staff to meet student needs and provide necessary accommodations.</w:t>
      </w:r>
    </w:p>
    <w:p w:rsidR="001906CD" w:rsidRDefault="001906CD" w:rsidP="0084425D">
      <w:pPr>
        <w:spacing w:after="0"/>
        <w:rPr>
          <w:rFonts w:ascii="Times New Roman" w:hAnsi="Times New Roman" w:cs="Times New Roman"/>
          <w:sz w:val="24"/>
          <w:szCs w:val="24"/>
        </w:rPr>
      </w:pPr>
    </w:p>
    <w:p w:rsidR="00AE4A63" w:rsidRDefault="004568ED" w:rsidP="00D77A6B">
      <w:pPr>
        <w:spacing w:after="0"/>
        <w:rPr>
          <w:rFonts w:ascii="Times New Roman" w:hAnsi="Times New Roman" w:cs="Times New Roman"/>
          <w:sz w:val="24"/>
          <w:szCs w:val="24"/>
        </w:rPr>
      </w:pPr>
      <w:r>
        <w:rPr>
          <w:rFonts w:ascii="Times New Roman" w:hAnsi="Times New Roman" w:cs="Times New Roman"/>
          <w:sz w:val="24"/>
          <w:szCs w:val="24"/>
        </w:rPr>
        <w:t>CRA</w:t>
      </w:r>
      <w:r w:rsidR="00D77A6B">
        <w:rPr>
          <w:rFonts w:ascii="Times New Roman" w:hAnsi="Times New Roman" w:cs="Times New Roman"/>
          <w:sz w:val="24"/>
          <w:szCs w:val="24"/>
        </w:rPr>
        <w:t xml:space="preserve"> provide</w:t>
      </w:r>
      <w:r>
        <w:rPr>
          <w:rFonts w:ascii="Times New Roman" w:hAnsi="Times New Roman" w:cs="Times New Roman"/>
          <w:sz w:val="24"/>
          <w:szCs w:val="24"/>
        </w:rPr>
        <w:t>s</w:t>
      </w:r>
      <w:r w:rsidR="00D77A6B">
        <w:rPr>
          <w:rFonts w:ascii="Times New Roman" w:hAnsi="Times New Roman" w:cs="Times New Roman"/>
          <w:sz w:val="24"/>
          <w:szCs w:val="24"/>
        </w:rPr>
        <w:t xml:space="preserve"> full opportunities for participation in parental involvement activities to all parents, students, and community members.  Memos and letters announcing various parental involvement activities will be reviewed for ease of readability, translatability and to make certain all special populations are included.  Accommodations will be provided during parent activities for special populations.  There will be a close coordination between the school and the ESOL/EL/Migrant offices to provide appropriate services, and to ensure connections to service providers are made available to parents upon identified need.  </w:t>
      </w:r>
      <w:r>
        <w:rPr>
          <w:rFonts w:ascii="Times New Roman" w:hAnsi="Times New Roman" w:cs="Times New Roman"/>
          <w:sz w:val="24"/>
          <w:szCs w:val="24"/>
        </w:rPr>
        <w:t xml:space="preserve">Spanish translators are provided at all parent meetings and are available upon request for any other parent activities.  </w:t>
      </w:r>
      <w:r w:rsidR="00D77A6B">
        <w:rPr>
          <w:rFonts w:ascii="Times New Roman" w:hAnsi="Times New Roman" w:cs="Times New Roman"/>
          <w:sz w:val="24"/>
          <w:szCs w:val="24"/>
        </w:rPr>
        <w:t xml:space="preserve">All Skylert messages will be in English and Spanish and any acronyms in written correspondence will be identified and explained.  Spanish translations will be provided for school documents as requested.  The school facilities are kept in compliance with regulations regarding access for persons with disabilities.  </w:t>
      </w:r>
      <w:r>
        <w:rPr>
          <w:rFonts w:ascii="Times New Roman" w:hAnsi="Times New Roman" w:cs="Times New Roman"/>
          <w:sz w:val="24"/>
          <w:szCs w:val="24"/>
        </w:rPr>
        <w:t>CRA</w:t>
      </w:r>
      <w:r w:rsidR="00D77A6B">
        <w:rPr>
          <w:rFonts w:ascii="Times New Roman" w:hAnsi="Times New Roman" w:cs="Times New Roman"/>
          <w:sz w:val="24"/>
          <w:szCs w:val="24"/>
        </w:rPr>
        <w:t xml:space="preserve"> is a school and parent friendly facility.  Parents will be provided information during Open House regarding the availability of parent involvement opportunities and resources.  </w:t>
      </w:r>
      <w:r>
        <w:rPr>
          <w:rFonts w:ascii="Times New Roman" w:hAnsi="Times New Roman" w:cs="Times New Roman"/>
          <w:sz w:val="24"/>
          <w:szCs w:val="24"/>
        </w:rPr>
        <w:t>CRA</w:t>
      </w:r>
      <w:r w:rsidR="00D77A6B">
        <w:rPr>
          <w:rFonts w:ascii="Times New Roman" w:hAnsi="Times New Roman" w:cs="Times New Roman"/>
          <w:sz w:val="24"/>
          <w:szCs w:val="24"/>
        </w:rPr>
        <w:t xml:space="preserve"> collaborate</w:t>
      </w:r>
      <w:r>
        <w:rPr>
          <w:rFonts w:ascii="Times New Roman" w:hAnsi="Times New Roman" w:cs="Times New Roman"/>
          <w:sz w:val="24"/>
          <w:szCs w:val="24"/>
        </w:rPr>
        <w:t>s</w:t>
      </w:r>
      <w:r w:rsidR="00D77A6B">
        <w:rPr>
          <w:rFonts w:ascii="Times New Roman" w:hAnsi="Times New Roman" w:cs="Times New Roman"/>
          <w:sz w:val="24"/>
          <w:szCs w:val="24"/>
        </w:rPr>
        <w:t xml:space="preserve"> to make sure every opportunity is given to all families for participation in parent involvement activities and to have access to important resources in a language parents can understand.</w:t>
      </w:r>
    </w:p>
    <w:p w:rsidR="00D77A6B" w:rsidRDefault="00D77A6B" w:rsidP="0084425D">
      <w:pPr>
        <w:spacing w:after="0"/>
        <w:rPr>
          <w:rFonts w:ascii="Times New Roman" w:hAnsi="Times New Roman" w:cs="Times New Roman"/>
          <w:sz w:val="24"/>
          <w:szCs w:val="24"/>
        </w:rPr>
      </w:pPr>
    </w:p>
    <w:p w:rsidR="009C20BA" w:rsidRDefault="00CF09CD" w:rsidP="009C20BA">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help parents understand the State academic standards include holding parent workshops, SAC meetings, </w:t>
      </w:r>
      <w:r w:rsidR="009C20BA">
        <w:rPr>
          <w:rFonts w:ascii="Times New Roman" w:hAnsi="Times New Roman" w:cs="Times New Roman"/>
          <w:sz w:val="24"/>
          <w:szCs w:val="24"/>
        </w:rPr>
        <w:t xml:space="preserve">Florida Standards Reports, </w:t>
      </w:r>
      <w:r>
        <w:rPr>
          <w:rFonts w:ascii="Times New Roman" w:hAnsi="Times New Roman" w:cs="Times New Roman"/>
          <w:sz w:val="24"/>
          <w:szCs w:val="24"/>
        </w:rPr>
        <w:t xml:space="preserve">parent conferences, Open House, Orientations, and </w:t>
      </w:r>
      <w:r w:rsidR="00EC62DE">
        <w:rPr>
          <w:rFonts w:ascii="Times New Roman" w:hAnsi="Times New Roman" w:cs="Times New Roman"/>
          <w:sz w:val="24"/>
          <w:szCs w:val="24"/>
        </w:rPr>
        <w:t>regular</w:t>
      </w:r>
      <w:r>
        <w:rPr>
          <w:rFonts w:ascii="Times New Roman" w:hAnsi="Times New Roman" w:cs="Times New Roman"/>
          <w:sz w:val="24"/>
          <w:szCs w:val="24"/>
        </w:rPr>
        <w:t xml:space="preserve"> Parent meetings</w:t>
      </w:r>
      <w:r w:rsidR="009C20BA">
        <w:rPr>
          <w:rFonts w:ascii="Times New Roman" w:hAnsi="Times New Roman" w:cs="Times New Roman"/>
          <w:sz w:val="24"/>
          <w:szCs w:val="24"/>
        </w:rPr>
        <w:t xml:space="preserve"> that emphasize the value and contributions of the </w:t>
      </w:r>
      <w:r w:rsidR="009C20BA">
        <w:rPr>
          <w:rFonts w:ascii="Times New Roman" w:hAnsi="Times New Roman" w:cs="Times New Roman"/>
          <w:sz w:val="24"/>
          <w:szCs w:val="24"/>
        </w:rPr>
        <w:lastRenderedPageBreak/>
        <w:t>parents to the school</w:t>
      </w:r>
      <w:r>
        <w:rPr>
          <w:rFonts w:ascii="Times New Roman" w:hAnsi="Times New Roman" w:cs="Times New Roman"/>
          <w:sz w:val="24"/>
          <w:szCs w:val="24"/>
        </w:rPr>
        <w:t>.</w:t>
      </w:r>
      <w:r w:rsidR="00AE4A63">
        <w:rPr>
          <w:rFonts w:ascii="Times New Roman" w:hAnsi="Times New Roman" w:cs="Times New Roman"/>
          <w:sz w:val="24"/>
          <w:szCs w:val="24"/>
        </w:rPr>
        <w:t xml:space="preserve"> </w:t>
      </w:r>
      <w:r w:rsidR="004568ED">
        <w:rPr>
          <w:rFonts w:ascii="Times New Roman" w:hAnsi="Times New Roman" w:cs="Times New Roman"/>
          <w:sz w:val="24"/>
          <w:szCs w:val="24"/>
        </w:rPr>
        <w:t>CRA believes involving parents in all aspects of its educational program so they can assist the school in helping ensure all students succeed academically.</w:t>
      </w: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provide parents </w:t>
      </w:r>
      <w:r w:rsidR="009C20BA">
        <w:rPr>
          <w:rFonts w:ascii="Times New Roman" w:hAnsi="Times New Roman" w:cs="Times New Roman"/>
          <w:sz w:val="24"/>
          <w:szCs w:val="24"/>
        </w:rPr>
        <w:t xml:space="preserve">an </w:t>
      </w:r>
      <w:r>
        <w:rPr>
          <w:rFonts w:ascii="Times New Roman" w:hAnsi="Times New Roman" w:cs="Times New Roman"/>
          <w:sz w:val="24"/>
          <w:szCs w:val="24"/>
        </w:rPr>
        <w:t xml:space="preserve">understanding of Title I happen during the annual Title I meeting and </w:t>
      </w:r>
      <w:r w:rsidR="00B2418F">
        <w:rPr>
          <w:rFonts w:ascii="Times New Roman" w:hAnsi="Times New Roman" w:cs="Times New Roman"/>
          <w:sz w:val="24"/>
          <w:szCs w:val="24"/>
        </w:rPr>
        <w:t xml:space="preserve">through </w:t>
      </w:r>
      <w:r>
        <w:rPr>
          <w:rFonts w:ascii="Times New Roman" w:hAnsi="Times New Roman" w:cs="Times New Roman"/>
          <w:sz w:val="24"/>
          <w:szCs w:val="24"/>
        </w:rPr>
        <w:t xml:space="preserve">meeting presentations </w:t>
      </w:r>
      <w:r w:rsidR="00B2418F">
        <w:rPr>
          <w:rFonts w:ascii="Times New Roman" w:hAnsi="Times New Roman" w:cs="Times New Roman"/>
          <w:sz w:val="24"/>
          <w:szCs w:val="24"/>
        </w:rPr>
        <w:t>that are</w:t>
      </w:r>
      <w:r>
        <w:rPr>
          <w:rFonts w:ascii="Times New Roman" w:hAnsi="Times New Roman" w:cs="Times New Roman"/>
          <w:sz w:val="24"/>
          <w:szCs w:val="24"/>
        </w:rPr>
        <w:t xml:space="preserve"> posted on school websites for later review.</w:t>
      </w:r>
      <w:r w:rsidR="00180DBB">
        <w:rPr>
          <w:rFonts w:ascii="Times New Roman" w:hAnsi="Times New Roman" w:cs="Times New Roman"/>
          <w:sz w:val="24"/>
          <w:szCs w:val="24"/>
        </w:rPr>
        <w:t xml:space="preserve"> This meeting provide</w:t>
      </w:r>
      <w:r w:rsidR="009C20BA">
        <w:rPr>
          <w:rFonts w:ascii="Times New Roman" w:hAnsi="Times New Roman" w:cs="Times New Roman"/>
          <w:sz w:val="24"/>
          <w:szCs w:val="24"/>
        </w:rPr>
        <w:t>s</w:t>
      </w:r>
      <w:r w:rsidR="00180DBB">
        <w:rPr>
          <w:rFonts w:ascii="Times New Roman" w:hAnsi="Times New Roman" w:cs="Times New Roman"/>
          <w:sz w:val="24"/>
          <w:szCs w:val="24"/>
        </w:rPr>
        <w:t xml:space="preserve"> parents with awareness and knowledge of the Title I program so that they are better able to assist their children, understand the qualifications of the staff, and be fully aware of test results for the district and the school.</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with assistance to understand how students can be prepared for </w:t>
      </w:r>
      <w:r w:rsidR="00EC62DE">
        <w:rPr>
          <w:rFonts w:ascii="Times New Roman" w:hAnsi="Times New Roman" w:cs="Times New Roman"/>
          <w:sz w:val="24"/>
          <w:szCs w:val="24"/>
        </w:rPr>
        <w:t>school</w:t>
      </w:r>
      <w:r w:rsidR="00AE4A63">
        <w:rPr>
          <w:rFonts w:ascii="Times New Roman" w:hAnsi="Times New Roman" w:cs="Times New Roman"/>
          <w:sz w:val="24"/>
          <w:szCs w:val="24"/>
        </w:rPr>
        <w:t xml:space="preserve"> and how they can help to improve their children’s academic performance</w:t>
      </w:r>
      <w:r w:rsidR="00180DBB">
        <w:rPr>
          <w:rFonts w:ascii="Times New Roman" w:hAnsi="Times New Roman" w:cs="Times New Roman"/>
          <w:sz w:val="24"/>
          <w:szCs w:val="24"/>
        </w:rPr>
        <w:t>.</w:t>
      </w:r>
      <w:r w:rsidR="004568ED">
        <w:rPr>
          <w:rFonts w:ascii="Times New Roman" w:hAnsi="Times New Roman" w:cs="Times New Roman"/>
          <w:sz w:val="24"/>
          <w:szCs w:val="24"/>
        </w:rPr>
        <w:t xml:space="preserve">  This is done to inform parents of ways to assist with ELA, mathematics, science, Civics, Biology, and Algebra in preparation for standardized assessments.</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a better understanding of how to help monitor their child’s progress, understand navigating online academic portals for virtual learning, and improve student achievement on state and national assessments </w:t>
      </w:r>
      <w:r w:rsidR="00B2418F">
        <w:rPr>
          <w:rFonts w:ascii="Times New Roman" w:hAnsi="Times New Roman" w:cs="Times New Roman"/>
          <w:sz w:val="24"/>
          <w:szCs w:val="24"/>
        </w:rPr>
        <w:t>is</w:t>
      </w:r>
      <w:r>
        <w:rPr>
          <w:rFonts w:ascii="Times New Roman" w:hAnsi="Times New Roman" w:cs="Times New Roman"/>
          <w:sz w:val="24"/>
          <w:szCs w:val="24"/>
        </w:rPr>
        <w:t xml:space="preserve"> done through providing parents technical assistance documents and training on: </w:t>
      </w:r>
      <w:r w:rsidR="00B2418F">
        <w:rPr>
          <w:rFonts w:ascii="Times New Roman" w:hAnsi="Times New Roman" w:cs="Times New Roman"/>
          <w:sz w:val="24"/>
          <w:szCs w:val="24"/>
        </w:rPr>
        <w:t xml:space="preserve">Parent Portal, </w:t>
      </w:r>
      <w:r>
        <w:rPr>
          <w:rFonts w:ascii="Times New Roman" w:hAnsi="Times New Roman" w:cs="Times New Roman"/>
          <w:sz w:val="24"/>
          <w:szCs w:val="24"/>
        </w:rPr>
        <w:t xml:space="preserve">Google </w:t>
      </w:r>
      <w:r w:rsidR="004568ED">
        <w:rPr>
          <w:rFonts w:ascii="Times New Roman" w:hAnsi="Times New Roman" w:cs="Times New Roman"/>
          <w:sz w:val="24"/>
          <w:szCs w:val="24"/>
        </w:rPr>
        <w:t>Apps</w:t>
      </w:r>
      <w:r>
        <w:rPr>
          <w:rFonts w:ascii="Times New Roman" w:hAnsi="Times New Roman" w:cs="Times New Roman"/>
          <w:sz w:val="24"/>
          <w:szCs w:val="24"/>
        </w:rPr>
        <w:t xml:space="preserve">, </w:t>
      </w:r>
      <w:r w:rsidR="006867CB">
        <w:rPr>
          <w:rFonts w:ascii="Times New Roman" w:hAnsi="Times New Roman" w:cs="Times New Roman"/>
          <w:sz w:val="24"/>
          <w:szCs w:val="24"/>
        </w:rPr>
        <w:t>Canvas</w:t>
      </w:r>
      <w:r>
        <w:rPr>
          <w:rFonts w:ascii="Times New Roman" w:hAnsi="Times New Roman" w:cs="Times New Roman"/>
          <w:sz w:val="24"/>
          <w:szCs w:val="24"/>
        </w:rPr>
        <w:t xml:space="preserve">, and state assessment student reports.  Trainings </w:t>
      </w:r>
      <w:r w:rsidR="00B2418F">
        <w:rPr>
          <w:rFonts w:ascii="Times New Roman" w:hAnsi="Times New Roman" w:cs="Times New Roman"/>
          <w:sz w:val="24"/>
          <w:szCs w:val="24"/>
        </w:rPr>
        <w:t>are</w:t>
      </w:r>
      <w:r>
        <w:rPr>
          <w:rFonts w:ascii="Times New Roman" w:hAnsi="Times New Roman" w:cs="Times New Roman"/>
          <w:sz w:val="24"/>
          <w:szCs w:val="24"/>
        </w:rPr>
        <w:t xml:space="preserve"> provided </w:t>
      </w:r>
      <w:r w:rsidR="004568ED">
        <w:rPr>
          <w:rFonts w:ascii="Times New Roman" w:hAnsi="Times New Roman" w:cs="Times New Roman"/>
          <w:sz w:val="24"/>
          <w:szCs w:val="24"/>
        </w:rPr>
        <w:t xml:space="preserve">online and </w:t>
      </w:r>
      <w:r>
        <w:rPr>
          <w:rFonts w:ascii="Times New Roman" w:hAnsi="Times New Roman" w:cs="Times New Roman"/>
          <w:sz w:val="24"/>
          <w:szCs w:val="24"/>
        </w:rPr>
        <w:t>during orientation, parent workshops, and in parent-teacher conferences.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help school staff partner with parents better include training in the value and contributions parents can bring to the school, how to better communicate with parents as equal partners, and how to expand communications to be more timely and include positive reinforcement.</w:t>
      </w:r>
      <w:r w:rsidR="009C20BA">
        <w:rPr>
          <w:rFonts w:ascii="Times New Roman" w:hAnsi="Times New Roman" w:cs="Times New Roman"/>
          <w:sz w:val="24"/>
          <w:szCs w:val="24"/>
        </w:rPr>
        <w:t xml:space="preserve">  Strategies </w:t>
      </w:r>
      <w:r w:rsidR="004568ED">
        <w:rPr>
          <w:rFonts w:ascii="Times New Roman" w:hAnsi="Times New Roman" w:cs="Times New Roman"/>
          <w:sz w:val="24"/>
          <w:szCs w:val="24"/>
        </w:rPr>
        <w:t>are meant to ensure that all teachers know how to effectively communicate and work with parents and colleagues.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enhance school culture </w:t>
      </w:r>
      <w:r w:rsidR="00EC62DE">
        <w:rPr>
          <w:rFonts w:ascii="Times New Roman" w:hAnsi="Times New Roman" w:cs="Times New Roman"/>
          <w:sz w:val="24"/>
          <w:szCs w:val="24"/>
        </w:rPr>
        <w:t xml:space="preserve">and improve communication </w:t>
      </w:r>
      <w:r w:rsidR="00B2418F">
        <w:rPr>
          <w:rFonts w:ascii="Times New Roman" w:hAnsi="Times New Roman" w:cs="Times New Roman"/>
          <w:sz w:val="24"/>
          <w:szCs w:val="24"/>
        </w:rPr>
        <w:t>are</w:t>
      </w:r>
      <w:r>
        <w:rPr>
          <w:rFonts w:ascii="Times New Roman" w:hAnsi="Times New Roman" w:cs="Times New Roman"/>
          <w:sz w:val="24"/>
          <w:szCs w:val="24"/>
        </w:rPr>
        <w:t xml:space="preserve"> provide</w:t>
      </w:r>
      <w:r w:rsidR="00B2418F">
        <w:rPr>
          <w:rFonts w:ascii="Times New Roman" w:hAnsi="Times New Roman" w:cs="Times New Roman"/>
          <w:sz w:val="24"/>
          <w:szCs w:val="24"/>
        </w:rPr>
        <w:t>d through</w:t>
      </w:r>
      <w:r>
        <w:rPr>
          <w:rFonts w:ascii="Times New Roman" w:hAnsi="Times New Roman" w:cs="Times New Roman"/>
          <w:sz w:val="24"/>
          <w:szCs w:val="24"/>
        </w:rPr>
        <w:t xml:space="preserve"> training to instructional staff on how to build positive relationships between parents and schools</w:t>
      </w:r>
      <w:r w:rsidR="004568ED">
        <w:rPr>
          <w:rFonts w:ascii="Times New Roman" w:hAnsi="Times New Roman" w:cs="Times New Roman"/>
          <w:sz w:val="24"/>
          <w:szCs w:val="24"/>
        </w:rPr>
        <w:t xml:space="preserve"> and improve ties between home and school</w:t>
      </w:r>
      <w:r>
        <w:rPr>
          <w:rFonts w:ascii="Times New Roman" w:hAnsi="Times New Roman" w:cs="Times New Roman"/>
          <w:sz w:val="24"/>
          <w:szCs w:val="24"/>
        </w:rPr>
        <w:t>.</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Parents, as equal partners in the educational process, </w:t>
      </w:r>
      <w:r w:rsidR="00B2418F">
        <w:rPr>
          <w:rFonts w:ascii="Times New Roman" w:hAnsi="Times New Roman" w:cs="Times New Roman"/>
          <w:sz w:val="24"/>
          <w:szCs w:val="24"/>
        </w:rPr>
        <w:t>are</w:t>
      </w:r>
      <w:r>
        <w:rPr>
          <w:rFonts w:ascii="Times New Roman" w:hAnsi="Times New Roman" w:cs="Times New Roman"/>
          <w:sz w:val="24"/>
          <w:szCs w:val="24"/>
        </w:rPr>
        <w:t xml:space="preserve"> given the opportunity to help </w:t>
      </w:r>
      <w:r w:rsidR="004568ED">
        <w:rPr>
          <w:rFonts w:ascii="Times New Roman" w:hAnsi="Times New Roman" w:cs="Times New Roman"/>
          <w:sz w:val="24"/>
          <w:szCs w:val="24"/>
        </w:rPr>
        <w:t>CRA</w:t>
      </w:r>
      <w:r w:rsidR="00B2418F">
        <w:rPr>
          <w:rFonts w:ascii="Times New Roman" w:hAnsi="Times New Roman" w:cs="Times New Roman"/>
          <w:sz w:val="24"/>
          <w:szCs w:val="24"/>
        </w:rPr>
        <w:t xml:space="preserve"> </w:t>
      </w:r>
      <w:r>
        <w:rPr>
          <w:rFonts w:ascii="Times New Roman" w:hAnsi="Times New Roman" w:cs="Times New Roman"/>
          <w:sz w:val="24"/>
          <w:szCs w:val="24"/>
        </w:rPr>
        <w:t>leaders determine the focus of the parent involvement set-aside and what to use it for.  In some instances, this include</w:t>
      </w:r>
      <w:r w:rsidR="00B2418F">
        <w:rPr>
          <w:rFonts w:ascii="Times New Roman" w:hAnsi="Times New Roman" w:cs="Times New Roman"/>
          <w:sz w:val="24"/>
          <w:szCs w:val="24"/>
        </w:rPr>
        <w:t>s</w:t>
      </w:r>
      <w:r>
        <w:rPr>
          <w:rFonts w:ascii="Times New Roman" w:hAnsi="Times New Roman" w:cs="Times New Roman"/>
          <w:sz w:val="24"/>
          <w:szCs w:val="24"/>
        </w:rPr>
        <w:t xml:space="preserve"> paying for reasonable expenses to remove barriers for parents to attend school trainings and workshops that cannot be done virtually.</w:t>
      </w:r>
    </w:p>
    <w:p w:rsidR="00B2418F" w:rsidRDefault="00B2418F" w:rsidP="0084425D">
      <w:pPr>
        <w:spacing w:after="0"/>
        <w:rPr>
          <w:rFonts w:ascii="Times New Roman" w:hAnsi="Times New Roman" w:cs="Times New Roman"/>
          <w:sz w:val="24"/>
          <w:szCs w:val="24"/>
        </w:rPr>
      </w:pPr>
    </w:p>
    <w:p w:rsidR="00B2418F"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Review of the 2019-2020 PFEP activities:</w:t>
      </w:r>
    </w:p>
    <w:p w:rsidR="004568ED" w:rsidRDefault="004568ED"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Four Back to School Events were held for 400 participants where parents were informed on the changes in Standards and Curriculum for the school and how to best help their students at home.  The faith-based community informed parents about before/afterschool programs and tutoring services offered by faith-based providers.  Research has shown that when parents and community join forces, student academic proficiency is positively affected.</w:t>
      </w:r>
    </w:p>
    <w:p w:rsidR="004568ED" w:rsidRDefault="004568ED"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Four Building Ties between Home and School activities were held for 400 participants where staff participated in parent-communication professional development.  This activity included role playing and how to handle parent-teacher conferences.  When parents and teachers foster positive relationships, students benefit from the support of both stakeholders. </w:t>
      </w:r>
    </w:p>
    <w:p w:rsidR="004568ED" w:rsidRDefault="004568ED"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Four parent involvement trainings were held for 100 participants where staff were trained in a variety of ways to involve parents in their child’s education.  Involved parents affect student academic performance.</w:t>
      </w:r>
    </w:p>
    <w:p w:rsidR="004568ED" w:rsidRDefault="004568ED"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Two Curriculum Expectations events were held for 50-100 participants where parents were informed of school curriculum expectations.  Content specific strategies were shared along with student progression, its relation to classwork and assessments, and strategies included ways to increase parent’s knowledge of standards assessed in various core subjects.</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t>
      </w:r>
      <w:r w:rsidR="00EA568A">
        <w:rPr>
          <w:rFonts w:ascii="Times New Roman" w:hAnsi="Times New Roman" w:cs="Times New Roman"/>
          <w:sz w:val="24"/>
          <w:szCs w:val="24"/>
        </w:rPr>
        <w:t>hree</w:t>
      </w:r>
      <w:r>
        <w:rPr>
          <w:rFonts w:ascii="Times New Roman" w:hAnsi="Times New Roman" w:cs="Times New Roman"/>
          <w:sz w:val="24"/>
          <w:szCs w:val="24"/>
        </w:rPr>
        <w:t xml:space="preserve"> parent </w:t>
      </w:r>
      <w:r w:rsidR="004568ED">
        <w:rPr>
          <w:rFonts w:ascii="Times New Roman" w:hAnsi="Times New Roman" w:cs="Times New Roman"/>
          <w:sz w:val="24"/>
          <w:szCs w:val="24"/>
        </w:rPr>
        <w:t xml:space="preserve">expos were held for 400 </w:t>
      </w:r>
      <w:r>
        <w:rPr>
          <w:rFonts w:ascii="Times New Roman" w:hAnsi="Times New Roman" w:cs="Times New Roman"/>
          <w:sz w:val="24"/>
          <w:szCs w:val="24"/>
        </w:rPr>
        <w:t xml:space="preserve">participants </w:t>
      </w:r>
      <w:r w:rsidR="006867CB">
        <w:rPr>
          <w:rFonts w:ascii="Times New Roman" w:hAnsi="Times New Roman" w:cs="Times New Roman"/>
          <w:sz w:val="24"/>
          <w:szCs w:val="24"/>
        </w:rPr>
        <w:t xml:space="preserve">where </w:t>
      </w:r>
      <w:r w:rsidR="00920BE2">
        <w:rPr>
          <w:rFonts w:ascii="Times New Roman" w:hAnsi="Times New Roman" w:cs="Times New Roman"/>
          <w:sz w:val="24"/>
          <w:szCs w:val="24"/>
        </w:rPr>
        <w:t>parents were informed about student progress</w:t>
      </w:r>
      <w:r>
        <w:rPr>
          <w:rFonts w:ascii="Times New Roman" w:hAnsi="Times New Roman" w:cs="Times New Roman"/>
          <w:sz w:val="24"/>
          <w:szCs w:val="24"/>
        </w:rPr>
        <w:t>.</w:t>
      </w:r>
      <w:r w:rsidR="00920BE2">
        <w:rPr>
          <w:rFonts w:ascii="Times New Roman" w:hAnsi="Times New Roman" w:cs="Times New Roman"/>
          <w:sz w:val="24"/>
          <w:szCs w:val="24"/>
        </w:rPr>
        <w:t xml:space="preserve"> </w:t>
      </w:r>
    </w:p>
    <w:p w:rsidR="009C20BA" w:rsidRDefault="00920BE2"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One Parent Partner Program was held for 50-100 participants where students gained assistance from parents that helped impact their achievement.</w:t>
      </w:r>
    </w:p>
    <w:p w:rsidR="009C20BA" w:rsidRDefault="00920BE2"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Four parent volunteer/conference events were held for 400 participants where parents were made aware of their child’s academic progress so that they were better able to continuously monitor progress toward academic success.</w:t>
      </w:r>
    </w:p>
    <w:p w:rsidR="00CF09CD" w:rsidRDefault="00CF09CD" w:rsidP="0084425D">
      <w:pPr>
        <w:spacing w:after="0"/>
        <w:rPr>
          <w:rFonts w:ascii="Times New Roman" w:hAnsi="Times New Roman" w:cs="Times New Roman"/>
          <w:sz w:val="24"/>
          <w:szCs w:val="24"/>
        </w:rPr>
      </w:pPr>
    </w:p>
    <w:p w:rsidR="005D3B45" w:rsidRDefault="0084425D" w:rsidP="00B2418F">
      <w:pPr>
        <w:spacing w:after="0"/>
        <w:rPr>
          <w:rFonts w:ascii="Times New Roman" w:hAnsi="Times New Roman" w:cs="Times New Roman"/>
          <w:sz w:val="24"/>
          <w:szCs w:val="24"/>
        </w:rPr>
      </w:pPr>
      <w:r>
        <w:rPr>
          <w:rFonts w:ascii="Times New Roman" w:hAnsi="Times New Roman" w:cs="Times New Roman"/>
          <w:sz w:val="24"/>
          <w:szCs w:val="24"/>
        </w:rPr>
        <w:t xml:space="preserve">WE NEED YOU </w:t>
      </w:r>
      <w:r w:rsidR="00B2418F">
        <w:rPr>
          <w:rFonts w:ascii="Times New Roman" w:hAnsi="Times New Roman" w:cs="Times New Roman"/>
          <w:sz w:val="24"/>
          <w:szCs w:val="24"/>
        </w:rPr>
        <w:t xml:space="preserve">as full partners with </w:t>
      </w:r>
      <w:r w:rsidR="004568ED">
        <w:rPr>
          <w:rFonts w:ascii="Times New Roman" w:hAnsi="Times New Roman" w:cs="Times New Roman"/>
          <w:sz w:val="24"/>
          <w:szCs w:val="24"/>
        </w:rPr>
        <w:t>CRA</w:t>
      </w:r>
      <w:r w:rsidR="006867CB">
        <w:rPr>
          <w:rFonts w:ascii="Times New Roman" w:hAnsi="Times New Roman" w:cs="Times New Roman"/>
          <w:sz w:val="24"/>
          <w:szCs w:val="24"/>
        </w:rPr>
        <w:t xml:space="preserve"> </w:t>
      </w:r>
      <w:r w:rsidR="00B2418F">
        <w:rPr>
          <w:rFonts w:ascii="Times New Roman" w:hAnsi="Times New Roman" w:cs="Times New Roman"/>
          <w:sz w:val="24"/>
          <w:szCs w:val="24"/>
        </w:rPr>
        <w:t xml:space="preserve">staff </w:t>
      </w:r>
      <w:r>
        <w:rPr>
          <w:rFonts w:ascii="Times New Roman" w:hAnsi="Times New Roman" w:cs="Times New Roman"/>
          <w:sz w:val="24"/>
          <w:szCs w:val="24"/>
        </w:rPr>
        <w:t>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C92075" w:rsidRDefault="0041515B" w:rsidP="00EA568A">
      <w:pPr>
        <w:spacing w:after="0"/>
        <w:rPr>
          <w:rFonts w:ascii="Times New Roman" w:hAnsi="Times New Roman" w:cs="Times New Roman"/>
          <w:sz w:val="24"/>
          <w:szCs w:val="24"/>
        </w:rPr>
      </w:pPr>
      <w:r>
        <w:rPr>
          <w:rFonts w:ascii="Times New Roman" w:hAnsi="Times New Roman" w:cs="Times New Roman"/>
          <w:sz w:val="24"/>
          <w:szCs w:val="24"/>
        </w:rPr>
        <w:t>Have a great school year.</w:t>
      </w:r>
    </w:p>
    <w:p w:rsidR="00400DA2" w:rsidRPr="00400DA2" w:rsidRDefault="00831239" w:rsidP="00400DA2">
      <w:pPr>
        <w:pStyle w:val="NormalWeb"/>
        <w:spacing w:after="0" w:line="302" w:lineRule="atLeast"/>
        <w:jc w:val="center"/>
        <w:rPr>
          <w:rFonts w:eastAsia="Times New Roman"/>
          <w:sz w:val="28"/>
          <w:szCs w:val="28"/>
        </w:rPr>
      </w:pPr>
      <w:r>
        <w:br w:type="page"/>
      </w:r>
      <w:r w:rsidR="00400DA2" w:rsidRPr="00400DA2">
        <w:rPr>
          <w:rFonts w:eastAsia="Times New Roman"/>
          <w:b/>
          <w:bCs/>
          <w:sz w:val="28"/>
          <w:szCs w:val="28"/>
        </w:rPr>
        <w:lastRenderedPageBreak/>
        <w:t>2020-2021 ENCRUCIJADA</w:t>
      </w:r>
    </w:p>
    <w:p w:rsidR="00400DA2" w:rsidRPr="00400DA2" w:rsidRDefault="00400DA2" w:rsidP="00400DA2">
      <w:pPr>
        <w:spacing w:after="0" w:line="302" w:lineRule="atLeast"/>
        <w:jc w:val="center"/>
        <w:rPr>
          <w:rFonts w:ascii="Times New Roman" w:eastAsia="Times New Roman" w:hAnsi="Times New Roman" w:cs="Times New Roman"/>
          <w:sz w:val="28"/>
          <w:szCs w:val="28"/>
        </w:rPr>
      </w:pPr>
      <w:r w:rsidRPr="00400DA2">
        <w:rPr>
          <w:rFonts w:ascii="Times New Roman" w:eastAsia="Times New Roman" w:hAnsi="Times New Roman" w:cs="Times New Roman"/>
          <w:b/>
          <w:bCs/>
          <w:sz w:val="28"/>
          <w:szCs w:val="28"/>
        </w:rPr>
        <w:t>PLAN DE PARTICIPACIÓN FAMILIAR DE PADRES (PFEP)</w:t>
      </w:r>
    </w:p>
    <w:p w:rsidR="00400DA2" w:rsidRPr="00400DA2" w:rsidRDefault="00400DA2" w:rsidP="00400DA2">
      <w:pPr>
        <w:spacing w:after="0" w:line="302" w:lineRule="atLeast"/>
        <w:jc w:val="center"/>
        <w:rPr>
          <w:rFonts w:ascii="Times New Roman" w:eastAsia="Times New Roman" w:hAnsi="Times New Roman" w:cs="Times New Roman"/>
          <w:sz w:val="28"/>
          <w:szCs w:val="28"/>
        </w:rPr>
      </w:pPr>
      <w:r w:rsidRPr="00400DA2">
        <w:rPr>
          <w:rFonts w:ascii="Times New Roman" w:eastAsia="Times New Roman" w:hAnsi="Times New Roman" w:cs="Times New Roman"/>
          <w:b/>
          <w:bCs/>
          <w:sz w:val="28"/>
          <w:szCs w:val="28"/>
        </w:rPr>
        <w:t>RESUMEN</w:t>
      </w:r>
    </w:p>
    <w:p w:rsidR="00400DA2" w:rsidRPr="00400DA2" w:rsidRDefault="00400DA2" w:rsidP="00400DA2">
      <w:pPr>
        <w:spacing w:after="0" w:line="259" w:lineRule="atLeast"/>
        <w:jc w:val="center"/>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Crossroad Academy Charter School (CRA) cree que la participación positiva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la familia es esencial para el rendimiento estudiantil y, por lo tanto, fomenta dicha participación en la planificación y las operaciones educativas de la escuela. Esta política busca fortalecer la asociación entre todos nuestros padres / tutores, el personal, la escuela, la comunidad y la Junta Directiva al proporcionar la participación de los padres en la toma de decisiones como miembros de los equipos de planificación basados ​​en la escuela, grupos de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locales y comités de todo el condado. El desarrollo de programas de capacitación que ayuden al padre individual a apoyar a su hijo en el hogar fortalecerá aún más esta asociación.</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CRA ofrece a los padres las siguientes garantías:</w:t>
      </w:r>
    </w:p>
    <w:p w:rsidR="00400DA2" w:rsidRPr="00400DA2" w:rsidRDefault="00400DA2" w:rsidP="00400DA2">
      <w:pPr>
        <w:pStyle w:val="ListParagraph"/>
        <w:numPr>
          <w:ilvl w:val="0"/>
          <w:numId w:val="37"/>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La CRA llevará a cabo todos los programas para padres de acuerdo con las leyes federales y estatales.</w:t>
      </w:r>
    </w:p>
    <w:p w:rsidR="00400DA2" w:rsidRPr="00400DA2" w:rsidRDefault="00400DA2" w:rsidP="00400DA2">
      <w:pPr>
        <w:pStyle w:val="ListParagraph"/>
        <w:numPr>
          <w:ilvl w:val="0"/>
          <w:numId w:val="37"/>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La CRA involucrará a los padres en las decisiones sobre los fondos reservados del Título I Parte A para la participación de los padres</w:t>
      </w:r>
    </w:p>
    <w:p w:rsidR="00400DA2" w:rsidRPr="00400DA2" w:rsidRDefault="00400DA2" w:rsidP="00400DA2">
      <w:pPr>
        <w:pStyle w:val="ListParagraph"/>
        <w:numPr>
          <w:ilvl w:val="0"/>
          <w:numId w:val="37"/>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La CRA desarrollará y revisará conjuntamente el PFEP y lo distribuirá a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a la comunidad.</w:t>
      </w:r>
    </w:p>
    <w:p w:rsidR="00400DA2" w:rsidRPr="00400DA2" w:rsidRDefault="00400DA2" w:rsidP="00400DA2">
      <w:pPr>
        <w:pStyle w:val="ListParagraph"/>
        <w:numPr>
          <w:ilvl w:val="0"/>
          <w:numId w:val="37"/>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La CRA permitirá a los padres participar en la planificación, revisión, mejora y desarrollo del Plan de Mejoramiento Escolar (SIP).</w:t>
      </w:r>
    </w:p>
    <w:p w:rsidR="00400DA2" w:rsidRPr="00400DA2" w:rsidRDefault="00400DA2" w:rsidP="00400DA2">
      <w:pPr>
        <w:pStyle w:val="ListParagraph"/>
        <w:numPr>
          <w:ilvl w:val="0"/>
          <w:numId w:val="37"/>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La CRA llevará a cabo una evaluación del PFEP cada año y utilizará la opinión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para realizar cambios en el plan, según sea necesario y permitido.</w:t>
      </w:r>
    </w:p>
    <w:p w:rsidR="00400DA2" w:rsidRPr="00400DA2" w:rsidRDefault="00400DA2" w:rsidP="00400DA2">
      <w:pPr>
        <w:pStyle w:val="ListParagraph"/>
        <w:numPr>
          <w:ilvl w:val="0"/>
          <w:numId w:val="37"/>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La CRA documentará los comentarios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para el PFEP para que los revise el Departamento de Educación de Florida durante el seguimiento del programa.</w:t>
      </w:r>
    </w:p>
    <w:p w:rsidR="00400DA2" w:rsidRPr="00400DA2" w:rsidRDefault="00400DA2" w:rsidP="00400DA2">
      <w:pPr>
        <w:pStyle w:val="ListParagraph"/>
        <w:numPr>
          <w:ilvl w:val="0"/>
          <w:numId w:val="37"/>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La CRA proporcionará a cada padre un informe individual del alumno sobre el rendimiento académico de su hijo.</w:t>
      </w:r>
    </w:p>
    <w:p w:rsidR="00400DA2" w:rsidRPr="00400DA2" w:rsidRDefault="00400DA2" w:rsidP="00400DA2">
      <w:pPr>
        <w:pStyle w:val="ListParagraph"/>
        <w:numPr>
          <w:ilvl w:val="0"/>
          <w:numId w:val="37"/>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La CRA desarrollará conjuntamente un pacto entre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escuela en el que todos estarán de acuerdo con las responsabilidades que la escuela, los padres, el maestro y el estudiante tendrán y cumplirán.</w:t>
      </w:r>
    </w:p>
    <w:p w:rsidR="00400DA2" w:rsidRPr="00400DA2" w:rsidRDefault="00400DA2" w:rsidP="00400DA2">
      <w:pPr>
        <w:pStyle w:val="ListParagraph"/>
        <w:numPr>
          <w:ilvl w:val="0"/>
          <w:numId w:val="37"/>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La CRA proporcionará a cada padre una notificación oportuna cuando un maestro que no esté completamente calificado para enseñar la materia / clase instruya a su hijo durante más de 4 semanas</w:t>
      </w:r>
      <w:r>
        <w:rPr>
          <w:rFonts w:ascii="Times New Roman" w:eastAsia="Times New Roman" w:hAnsi="Times New Roman" w:cs="Times New Roman"/>
          <w:sz w:val="24"/>
          <w:szCs w:val="24"/>
        </w:rPr>
        <w:t>.</w:t>
      </w:r>
    </w:p>
    <w:p w:rsidR="00400DA2" w:rsidRPr="00400DA2" w:rsidRDefault="00400DA2" w:rsidP="00400DA2">
      <w:pPr>
        <w:pStyle w:val="ListParagraph"/>
        <w:numPr>
          <w:ilvl w:val="0"/>
          <w:numId w:val="37"/>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La CRA proporcionará a cada padre, al comienzo del año escolar, el derecho a solicitar información sobre las calificaciones del personal docente.</w:t>
      </w:r>
    </w:p>
    <w:p w:rsidR="00400DA2" w:rsidRPr="00400DA2" w:rsidRDefault="00400DA2" w:rsidP="00400DA2">
      <w:pPr>
        <w:pStyle w:val="ListParagraph"/>
        <w:numPr>
          <w:ilvl w:val="0"/>
          <w:numId w:val="37"/>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La </w:t>
      </w:r>
      <w:proofErr w:type="gramStart"/>
      <w:r w:rsidRPr="00400DA2">
        <w:rPr>
          <w:rFonts w:ascii="Times New Roman" w:eastAsia="Times New Roman" w:hAnsi="Times New Roman" w:cs="Times New Roman"/>
          <w:sz w:val="24"/>
          <w:szCs w:val="24"/>
        </w:rPr>
        <w:t>CRA ,</w:t>
      </w:r>
      <w:proofErr w:type="gramEnd"/>
      <w:r w:rsidRPr="00400DA2">
        <w:rPr>
          <w:rFonts w:ascii="Times New Roman" w:eastAsia="Times New Roman" w:hAnsi="Times New Roman" w:cs="Times New Roman"/>
          <w:sz w:val="24"/>
          <w:szCs w:val="24"/>
        </w:rPr>
        <w:t xml:space="preserve"> al comienzo del año escolar, brindará a los padres el derecho a solicitar información sobre cualquier política / procedimiento estatal o del distrito para optar por no participar en las evaluaciones estatales.</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CRA involucrará a los padres en todos los aspectos de su programa de Título I. El Comité Asesor Escolar (SAC) junto con todos los demás padres brindan información sobre el desarrollo, implementación y evaluación del Plan de Participación de Padres y Familias (PFEP). La reunión anual de padres de Título I proporcionará información a los padres sobre el Título I y sus </w:t>
      </w:r>
      <w:r w:rsidRPr="00400DA2">
        <w:rPr>
          <w:rFonts w:ascii="Times New Roman" w:eastAsia="Times New Roman" w:hAnsi="Times New Roman" w:cs="Times New Roman"/>
          <w:sz w:val="24"/>
          <w:szCs w:val="24"/>
        </w:rPr>
        <w:lastRenderedPageBreak/>
        <w:t xml:space="preserve">derechos a participar y conocer las calificaciones de los </w:t>
      </w:r>
      <w:proofErr w:type="gramStart"/>
      <w:r w:rsidRPr="00400DA2">
        <w:rPr>
          <w:rFonts w:ascii="Times New Roman" w:eastAsia="Times New Roman" w:hAnsi="Times New Roman" w:cs="Times New Roman"/>
          <w:sz w:val="24"/>
          <w:szCs w:val="24"/>
        </w:rPr>
        <w:t>maestros</w:t>
      </w:r>
      <w:proofErr w:type="gramEnd"/>
      <w:r w:rsidRPr="00400DA2">
        <w:rPr>
          <w:rFonts w:ascii="Times New Roman" w:eastAsia="Times New Roman" w:hAnsi="Times New Roman" w:cs="Times New Roman"/>
          <w:sz w:val="24"/>
          <w:szCs w:val="24"/>
        </w:rPr>
        <w:t xml:space="preserve"> y paraprofesionales de los niños. La reunión también les informará sobre las calificaciones del distrito y la escuela, el plan de estudios, la elección de la escuela y otras ayudas que su hijo recibirá en virtud de estar en un programa de título I para toda la escuela. Se llevarán a cabo otras reuniones de padres a lo largo del año escolar, especialmente para buscar la participación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sus comentarios sobre cómo la escuela invierte dólares federales en actividades para padres. Durante las reuniones mensuales del SAC, se solicita la opinión de los miembros del Consejo y de todos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que asisten con respecto a las metas específicas que tienen para la escuela y en las decisiones que involucran el uso de fondos de participación de los padres para que las actividades de los padres alcancen esas metas, y cómo se relacionan esas metas. al desarrollo del Plan de Mejoramiento Escolar (SIP) por parte del SAC. Los padres también son encuestados al menos una vez para el Título I por sus comentarios sobre las actividades y los gastos de aquellas actividades que apoyan al PFEP y a sus hijos.  Alentamos a todos los padres a participar en SAC.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Un Plan de Mejoramiento Escolar (SIP) se desarrolla anualmente, con el aporte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el SAC. Establece el tono de las estrategias académicas y la cultura escolar en la escuela, basándose en evaluaciones de necesidades y revisión de evaluaciones, asistencia, comportamiento y otros datos. Animamos a todos los padres a que revisen el SIP y brinden información a través del SAC.</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Todos los documentos enviados a los padres serán desarrollados para que los padres puedan entender el contenido. Se traducirán al español para satisfacer las necesidades de los hablantes de inglés limitados. Se pueden solicitar interpretaciones en otros idiomas y se abordarán si es posible.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CRA es un campus amigable para los padres. Respeta la diversidad y tiene una estrecha coordinación con el personal de educación excepcional, migrantes, desamparados, desamparados y desamparados del idioma inglés para satisfacer las necesidades de los estudiantes y proporcionar los ajustes necesarios.</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CRA proporcionan s oportunidades completas para la participación en las actividades de participación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para todos los padres, estudiantes y miembros de la comunidad. Se revisarán los memorandos y cartas que anuncian diversas actividades de participación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para facilitar la lectura, la traducción y para asegurarse de que se incluyan todas las poblaciones especiales. Se proporcionarán adaptaciones durante las actividades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para poblaciones especiales. Habrá una estrecha coordinación entre la escuela y las oficinas de ESOL / EL / Migrant para proporcionar los servicios apropiados y para asegurar que las conexiones con los proveedores de servicios estén disponibles para los padres cuando se identifique la necesidad.  Se proporcionan traductores de español en todas las reuniones de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están disponibles a pedido para cualquier otra actividad de los padres.  Todos los mensajes de Skylert estarán en inglés y español y se identificarán y explicarán las siglas en la correspondencia escrita. Se proporcionarán traducciones al español para los documentos escolares según se solicite. Las instalaciones de la escuela se mantienen en cumplimiento con las regulaciones con respecto al acceso para personas con discapacidad.  CRA es una instalación amigable para la escuela y los padres. Los padres recibirán información durante la jornada de puertas abiertas sobre la disponibilidad de oportunidades y recursos para la participación de los </w:t>
      </w:r>
      <w:r w:rsidRPr="00400DA2">
        <w:rPr>
          <w:rFonts w:ascii="Times New Roman" w:eastAsia="Times New Roman" w:hAnsi="Times New Roman" w:cs="Times New Roman"/>
          <w:sz w:val="24"/>
          <w:szCs w:val="24"/>
        </w:rPr>
        <w:lastRenderedPageBreak/>
        <w:t xml:space="preserve">padres.  CRA colaborar es para asegurarse de que se da todas las oportunidades para todas las familias para participar en las actividades de participación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de tener acceso a los recursos importantes en un idioma que los padres puedan entender.</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Las estrategias para ayudar a los padres a comprender los estándares académicos del estado incluyen la realización de talleres para padres, reuniones de SAC, informes de estándares de Florida, conferencias de padres, puertas abiertas, orientaciones y reuniones de padres regulares que enfatizan el valor y las contribuciones de los padres a la </w:t>
      </w:r>
      <w:proofErr w:type="gramStart"/>
      <w:r w:rsidRPr="00400DA2">
        <w:rPr>
          <w:rFonts w:ascii="Times New Roman" w:eastAsia="Times New Roman" w:hAnsi="Times New Roman" w:cs="Times New Roman"/>
          <w:sz w:val="24"/>
          <w:szCs w:val="24"/>
        </w:rPr>
        <w:t>escuela .</w:t>
      </w:r>
      <w:proofErr w:type="gramEnd"/>
      <w:r w:rsidRPr="00400DA2">
        <w:rPr>
          <w:rFonts w:ascii="Times New Roman" w:eastAsia="Times New Roman" w:hAnsi="Times New Roman" w:cs="Times New Roman"/>
          <w:sz w:val="24"/>
          <w:szCs w:val="24"/>
        </w:rPr>
        <w:t> CRA cree que involucrar a los padres en todos los aspectos de su programa educativo para que puedan ayudar a la escuela a garantizar que todos los estudiantes tengan éxito académicamente.</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Las estrategias para proporcionar a los padres una comprensión del Título I ocurren durante la reunión anual del Título I y a través de las presentaciones de las reuniones que se publican en los sitios web de las escuelas para su posterior revisión. Esta reunión proporciona a los padres conciencia y conocimiento del programa de Título I para que puedan ayudar mejor a sus hijos, comprender las calificaciones del personal y estar completamente al tanto de los resultados de las pruebas para el distrito y la escuela.</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Estrategias para ayudar a los padres a comprender cómo se puede preparar a los estudiantes para la escuela y cómo pueden ayudar a mejorar el rendimiento académico de sus </w:t>
      </w:r>
      <w:proofErr w:type="gramStart"/>
      <w:r w:rsidRPr="00400DA2">
        <w:rPr>
          <w:rFonts w:ascii="Times New Roman" w:eastAsia="Times New Roman" w:hAnsi="Times New Roman" w:cs="Times New Roman"/>
          <w:sz w:val="24"/>
          <w:szCs w:val="24"/>
        </w:rPr>
        <w:t>hijos .</w:t>
      </w:r>
      <w:proofErr w:type="gramEnd"/>
      <w:r w:rsidRPr="00400DA2">
        <w:rPr>
          <w:rFonts w:ascii="Times New Roman" w:eastAsia="Times New Roman" w:hAnsi="Times New Roman" w:cs="Times New Roman"/>
          <w:sz w:val="24"/>
          <w:szCs w:val="24"/>
        </w:rPr>
        <w:t>   Esto se hace para informar a los padres sobre las formas de ayudar con ELA, matemáticas, ciencias, educación cívica, biología y álgebra en preparación para las evaluaciones estandarizadas.</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Las estrategias para proporcionar a los padres una mejor comprensión de cómo ayudar a monitorear el progreso de sus hijos, a comprender la navegación portales en línea académicas para el aprendizaje virtual, y mejorar el rendimiento de los estudiantes en las evaluaciones estatales y nacionales se realiza a través de proporcionar a los padres los documentos de asistencia técnica y capacitación en: Portal de Padres, Google Aplicaciones , Canvas e informes de los estudiantes de evaluaciones estatales. Las capacitaciones se brindan en línea y durante la orientación, los talleres para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las conferencias de padres y maestros.</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Las estrategias para ayudar al personal de la escuela a asociarse mejor con los padres incluyen capacitación sobre el valor y las contribuciones que los padres pueden aportar a la escuela, cómo comunicarse mejor con los padres como socios iguales y cómo expandir las comunicaciones para que sean más oportunas e incluir un refuerzo positivo.   Las estrategias están destinadas a garantizar que todos los maestros sepan cómo comunicarse y trabajar eficazmente con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colegas.</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Las estrategias para mejorar la cultura escolar y mejorar la comunicación se brindan a través de la capacitación del personal docente sobre cómo construir relaciones positivas entre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las escuelas y mejorar los lazos entre el hogar y la escuela</w:t>
      </w:r>
      <w:bookmarkStart w:id="0" w:name="_GoBack"/>
      <w:bookmarkEnd w:id="0"/>
      <w:r w:rsidRPr="00400DA2">
        <w:rPr>
          <w:rFonts w:ascii="Times New Roman" w:eastAsia="Times New Roman" w:hAnsi="Times New Roman" w:cs="Times New Roman"/>
          <w:sz w:val="24"/>
          <w:szCs w:val="24"/>
        </w:rPr>
        <w:t>.</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Los padres, como socios iguales en el proceso educativo, tienen la oportunidad de ayudar a los líderes de la CRA a determinar el enfoque de la reserva de participación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para qué usarla. En algunos casos, esto incluye el pago de gastos razonables para eliminar las barreras para que los padres asistan a capacitaciones y talleres escolares que no se pueden realizar virtualmente.</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lastRenderedPageBreak/>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Revisión de las actividades del PFEP 2019-2020:</w:t>
      </w:r>
    </w:p>
    <w:p w:rsidR="00400DA2" w:rsidRPr="00400DA2" w:rsidRDefault="00400DA2" w:rsidP="00400DA2">
      <w:pPr>
        <w:pStyle w:val="ListParagraph"/>
        <w:numPr>
          <w:ilvl w:val="0"/>
          <w:numId w:val="36"/>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Se llevaron a cabo cuatro eventos de regreso a clases para 400 participantes en los que los padres fueron informados sobre los cambios en los estándares y el plan de estudios de la escuela y cómo ayudar mejor a sus estudiantes en casa. La comunidad religiosa informó a los padres acerca de los programas antes y después de la escuela y los servicios de tutoría ofrecidos por proveedores religiosos. Las investigaciones han demostrado que cuando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la comunidad unen fuerzas, la competencia académica de los estudiantes se ve afectada positivamente.</w:t>
      </w:r>
    </w:p>
    <w:p w:rsidR="00400DA2" w:rsidRPr="00400DA2" w:rsidRDefault="00400DA2" w:rsidP="00400DA2">
      <w:pPr>
        <w:pStyle w:val="ListParagraph"/>
        <w:numPr>
          <w:ilvl w:val="0"/>
          <w:numId w:val="36"/>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Se llevaron a cabo cuatro actividades de Construyendo Vínculos entre el Hogar y la Escuela para 400 participantes donde el personal participó en el desarrollo profesional de comunicación con los padres. Esta actividad incluyó juegos de roles y cómo manejar las conferencias de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maestros. Cuando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y los maestros fomentan relaciones positivas, los estudiantes se benefician del apoyo de ambas partes interesadas.</w:t>
      </w:r>
    </w:p>
    <w:p w:rsidR="00400DA2" w:rsidRPr="00400DA2" w:rsidRDefault="00400DA2" w:rsidP="00400DA2">
      <w:pPr>
        <w:pStyle w:val="ListParagraph"/>
        <w:numPr>
          <w:ilvl w:val="0"/>
          <w:numId w:val="36"/>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Se llevaron a cabo cuatro capacitaciones sobre la participación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para 100 participantes donde el personal fue capacitado en una variedad de formas para involucrar a los padres en la educación de sus hijos. Los padres involucrados afectan el desempeño académico de los estudiantes.</w:t>
      </w:r>
    </w:p>
    <w:p w:rsidR="00400DA2" w:rsidRPr="00400DA2" w:rsidRDefault="00400DA2" w:rsidP="00400DA2">
      <w:pPr>
        <w:pStyle w:val="ListParagraph"/>
        <w:numPr>
          <w:ilvl w:val="0"/>
          <w:numId w:val="36"/>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Se llevaron a cabo dos eventos de Expectativas del plan de estudios para 50-100 participantes donde los padres fueron informados sobre las expectativas del plan de estudios de la escuela. Se compartieron estrategias específicas de contenido junto con la progresión de los estudiantes, su relación con el trabajo de clase y las evaluaciones, y las estrategias incluyeron formas de aumentar el conocimiento de los padres sobre los estándares evaluados en varias materias básicas.</w:t>
      </w:r>
    </w:p>
    <w:p w:rsidR="00400DA2" w:rsidRPr="00400DA2" w:rsidRDefault="00400DA2" w:rsidP="00400DA2">
      <w:pPr>
        <w:pStyle w:val="ListParagraph"/>
        <w:numPr>
          <w:ilvl w:val="0"/>
          <w:numId w:val="36"/>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T res de padres exposiciones se llevaron a cabo durante 400 </w:t>
      </w:r>
      <w:proofErr w:type="gramStart"/>
      <w:r w:rsidRPr="00400DA2">
        <w:rPr>
          <w:rFonts w:ascii="Times New Roman" w:eastAsia="Times New Roman" w:hAnsi="Times New Roman" w:cs="Times New Roman"/>
          <w:sz w:val="24"/>
          <w:szCs w:val="24"/>
        </w:rPr>
        <w:t>participantes ,</w:t>
      </w:r>
      <w:proofErr w:type="gramEnd"/>
      <w:r w:rsidRPr="00400DA2">
        <w:rPr>
          <w:rFonts w:ascii="Times New Roman" w:eastAsia="Times New Roman" w:hAnsi="Times New Roman" w:cs="Times New Roman"/>
          <w:sz w:val="24"/>
          <w:szCs w:val="24"/>
        </w:rPr>
        <w:t xml:space="preserve"> donde se informará a los padres sobre el progreso del estudiante .</w:t>
      </w:r>
    </w:p>
    <w:p w:rsidR="00400DA2" w:rsidRPr="00400DA2" w:rsidRDefault="00400DA2" w:rsidP="00400DA2">
      <w:pPr>
        <w:pStyle w:val="ListParagraph"/>
        <w:numPr>
          <w:ilvl w:val="0"/>
          <w:numId w:val="36"/>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xml:space="preserve">El Programa One Parent Partner se llevó a cabo para 50-100 participantes donde los estudiantes obtuvieron asistencia de los </w:t>
      </w:r>
      <w:proofErr w:type="gramStart"/>
      <w:r w:rsidRPr="00400DA2">
        <w:rPr>
          <w:rFonts w:ascii="Times New Roman" w:eastAsia="Times New Roman" w:hAnsi="Times New Roman" w:cs="Times New Roman"/>
          <w:sz w:val="24"/>
          <w:szCs w:val="24"/>
        </w:rPr>
        <w:t>padres</w:t>
      </w:r>
      <w:proofErr w:type="gramEnd"/>
      <w:r w:rsidRPr="00400DA2">
        <w:rPr>
          <w:rFonts w:ascii="Times New Roman" w:eastAsia="Times New Roman" w:hAnsi="Times New Roman" w:cs="Times New Roman"/>
          <w:sz w:val="24"/>
          <w:szCs w:val="24"/>
        </w:rPr>
        <w:t xml:space="preserve"> que ayudaron a impactar su rendimiento.</w:t>
      </w:r>
    </w:p>
    <w:p w:rsidR="00400DA2" w:rsidRPr="00400DA2" w:rsidRDefault="00400DA2" w:rsidP="00400DA2">
      <w:pPr>
        <w:pStyle w:val="ListParagraph"/>
        <w:numPr>
          <w:ilvl w:val="0"/>
          <w:numId w:val="36"/>
        </w:num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Se llevaron a cabo cuatro conferencias / eventos de padres voluntarios para 400 participantes donde se informó a los padres del progreso académico de sus hijos para que pudieran monitorear mejor el progreso hacia el éxito académico.</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LO NECESITAMOS como socios plenos del personal de la CRA para ayudarnos a decidir cómo podemos ayudar a sus hijos a tener éxito y cómo pueden participar más en la educación de sus hijos.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 </w:t>
      </w:r>
    </w:p>
    <w:p w:rsidR="00400DA2" w:rsidRPr="00400DA2" w:rsidRDefault="00400DA2" w:rsidP="00400DA2">
      <w:pPr>
        <w:spacing w:after="0" w:line="259" w:lineRule="atLeast"/>
        <w:rPr>
          <w:rFonts w:ascii="Times New Roman" w:eastAsia="Times New Roman" w:hAnsi="Times New Roman" w:cs="Times New Roman"/>
          <w:sz w:val="24"/>
          <w:szCs w:val="24"/>
        </w:rPr>
      </w:pPr>
      <w:r w:rsidRPr="00400DA2">
        <w:rPr>
          <w:rFonts w:ascii="Times New Roman" w:eastAsia="Times New Roman" w:hAnsi="Times New Roman" w:cs="Times New Roman"/>
          <w:sz w:val="24"/>
          <w:szCs w:val="24"/>
        </w:rPr>
        <w:t>Que tengas un excelente año escolar.</w:t>
      </w:r>
    </w:p>
    <w:p w:rsidR="00831239" w:rsidRDefault="00400DA2" w:rsidP="00400DA2">
      <w:pPr>
        <w:rPr>
          <w:rFonts w:ascii="Times New Roman" w:hAnsi="Times New Roman" w:cs="Times New Roman"/>
          <w:sz w:val="24"/>
          <w:szCs w:val="24"/>
        </w:rPr>
      </w:pPr>
      <w:r w:rsidRPr="00400DA2">
        <w:rPr>
          <w:rFonts w:ascii="Times New Roman" w:eastAsia="Times New Roman" w:hAnsi="Times New Roman" w:cs="Times New Roman"/>
          <w:color w:val="000000"/>
          <w:sz w:val="24"/>
          <w:szCs w:val="24"/>
        </w:rPr>
        <w:br w:type="textWrapping" w:clear="all"/>
      </w:r>
    </w:p>
    <w:sectPr w:rsidR="008312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8A" w:rsidRDefault="00AC728A" w:rsidP="000B3221">
      <w:pPr>
        <w:spacing w:after="0" w:line="240" w:lineRule="auto"/>
      </w:pPr>
      <w:r>
        <w:separator/>
      </w:r>
    </w:p>
  </w:endnote>
  <w:endnote w:type="continuationSeparator" w:id="0">
    <w:p w:rsidR="00AC728A" w:rsidRDefault="00AC728A"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1906CD" w:rsidRDefault="001906CD">
        <w:pPr>
          <w:pStyle w:val="Footer"/>
        </w:pPr>
        <w:r>
          <w:t xml:space="preserve">Page | </w:t>
        </w:r>
        <w:r>
          <w:fldChar w:fldCharType="begin"/>
        </w:r>
        <w:r>
          <w:instrText xml:space="preserve"> PAGE   \* MERGEFORMAT </w:instrText>
        </w:r>
        <w:r>
          <w:fldChar w:fldCharType="separate"/>
        </w:r>
        <w:r w:rsidR="00400DA2">
          <w:rPr>
            <w:noProof/>
          </w:rPr>
          <w:t>8</w:t>
        </w:r>
        <w:r>
          <w:rPr>
            <w:noProof/>
          </w:rPr>
          <w:fldChar w:fldCharType="end"/>
        </w:r>
      </w:p>
    </w:sdtContent>
  </w:sdt>
  <w:p w:rsidR="001906CD" w:rsidRDefault="00190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8A" w:rsidRDefault="00AC728A" w:rsidP="000B3221">
      <w:pPr>
        <w:spacing w:after="0" w:line="240" w:lineRule="auto"/>
      </w:pPr>
      <w:r>
        <w:separator/>
      </w:r>
    </w:p>
  </w:footnote>
  <w:footnote w:type="continuationSeparator" w:id="0">
    <w:p w:rsidR="00AC728A" w:rsidRDefault="00AC728A"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5EFF"/>
    <w:multiLevelType w:val="multilevel"/>
    <w:tmpl w:val="40E6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F0A98"/>
    <w:multiLevelType w:val="hybridMultilevel"/>
    <w:tmpl w:val="1C203BF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 w15:restartNumberingAfterBreak="0">
    <w:nsid w:val="13F5611F"/>
    <w:multiLevelType w:val="hybridMultilevel"/>
    <w:tmpl w:val="4412F6E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 w15:restartNumberingAfterBreak="0">
    <w:nsid w:val="16754C60"/>
    <w:multiLevelType w:val="hybridMultilevel"/>
    <w:tmpl w:val="8AEC1910"/>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5"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143E9"/>
    <w:multiLevelType w:val="hybridMultilevel"/>
    <w:tmpl w:val="12E8CE5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7" w15:restartNumberingAfterBreak="0">
    <w:nsid w:val="1A8935CD"/>
    <w:multiLevelType w:val="hybridMultilevel"/>
    <w:tmpl w:val="859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B6857"/>
    <w:multiLevelType w:val="multilevel"/>
    <w:tmpl w:val="2C8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14FE1"/>
    <w:multiLevelType w:val="hybridMultilevel"/>
    <w:tmpl w:val="653E5C02"/>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2" w15:restartNumberingAfterBreak="0">
    <w:nsid w:val="28B67D08"/>
    <w:multiLevelType w:val="multilevel"/>
    <w:tmpl w:val="BA8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B9021F"/>
    <w:multiLevelType w:val="hybridMultilevel"/>
    <w:tmpl w:val="2EE20BC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4"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02502"/>
    <w:multiLevelType w:val="hybridMultilevel"/>
    <w:tmpl w:val="F0EE738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7"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484648"/>
    <w:multiLevelType w:val="multilevel"/>
    <w:tmpl w:val="19E8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EC55AF"/>
    <w:multiLevelType w:val="multilevel"/>
    <w:tmpl w:val="ABC2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21CFC"/>
    <w:multiLevelType w:val="hybridMultilevel"/>
    <w:tmpl w:val="39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CA48EA"/>
    <w:multiLevelType w:val="multilevel"/>
    <w:tmpl w:val="1D3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D30DFE"/>
    <w:multiLevelType w:val="multilevel"/>
    <w:tmpl w:val="06F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337965"/>
    <w:multiLevelType w:val="hybridMultilevel"/>
    <w:tmpl w:val="DD827344"/>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9"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E142C2"/>
    <w:multiLevelType w:val="multilevel"/>
    <w:tmpl w:val="B068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0"/>
  </w:num>
  <w:num w:numId="4">
    <w:abstractNumId w:val="22"/>
  </w:num>
  <w:num w:numId="5">
    <w:abstractNumId w:val="9"/>
  </w:num>
  <w:num w:numId="6">
    <w:abstractNumId w:val="32"/>
  </w:num>
  <w:num w:numId="7">
    <w:abstractNumId w:val="29"/>
  </w:num>
  <w:num w:numId="8">
    <w:abstractNumId w:val="33"/>
  </w:num>
  <w:num w:numId="9">
    <w:abstractNumId w:val="34"/>
  </w:num>
  <w:num w:numId="10">
    <w:abstractNumId w:val="26"/>
  </w:num>
  <w:num w:numId="11">
    <w:abstractNumId w:val="20"/>
  </w:num>
  <w:num w:numId="12">
    <w:abstractNumId w:val="21"/>
  </w:num>
  <w:num w:numId="13">
    <w:abstractNumId w:val="14"/>
  </w:num>
  <w:num w:numId="14">
    <w:abstractNumId w:val="17"/>
  </w:num>
  <w:num w:numId="15">
    <w:abstractNumId w:val="35"/>
  </w:num>
  <w:num w:numId="16">
    <w:abstractNumId w:val="30"/>
  </w:num>
  <w:num w:numId="17">
    <w:abstractNumId w:val="31"/>
  </w:num>
  <w:num w:numId="18">
    <w:abstractNumId w:val="24"/>
  </w:num>
  <w:num w:numId="19">
    <w:abstractNumId w:val="15"/>
  </w:num>
  <w:num w:numId="20">
    <w:abstractNumId w:val="7"/>
  </w:num>
  <w:num w:numId="21">
    <w:abstractNumId w:val="23"/>
  </w:num>
  <w:num w:numId="22">
    <w:abstractNumId w:val="12"/>
  </w:num>
  <w:num w:numId="23">
    <w:abstractNumId w:val="8"/>
  </w:num>
  <w:num w:numId="24">
    <w:abstractNumId w:val="16"/>
  </w:num>
  <w:num w:numId="25">
    <w:abstractNumId w:val="2"/>
  </w:num>
  <w:num w:numId="26">
    <w:abstractNumId w:val="25"/>
  </w:num>
  <w:num w:numId="27">
    <w:abstractNumId w:val="27"/>
  </w:num>
  <w:num w:numId="28">
    <w:abstractNumId w:val="6"/>
  </w:num>
  <w:num w:numId="29">
    <w:abstractNumId w:val="13"/>
  </w:num>
  <w:num w:numId="30">
    <w:abstractNumId w:val="36"/>
  </w:num>
  <w:num w:numId="31">
    <w:abstractNumId w:val="18"/>
  </w:num>
  <w:num w:numId="32">
    <w:abstractNumId w:val="3"/>
  </w:num>
  <w:num w:numId="33">
    <w:abstractNumId w:val="4"/>
  </w:num>
  <w:num w:numId="34">
    <w:abstractNumId w:val="1"/>
  </w:num>
  <w:num w:numId="35">
    <w:abstractNumId w:val="19"/>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B3221"/>
    <w:rsid w:val="00130FC0"/>
    <w:rsid w:val="00151BAB"/>
    <w:rsid w:val="00180DBB"/>
    <w:rsid w:val="001906CD"/>
    <w:rsid w:val="001F4102"/>
    <w:rsid w:val="003064F1"/>
    <w:rsid w:val="00326ECC"/>
    <w:rsid w:val="00400DA2"/>
    <w:rsid w:val="0041515B"/>
    <w:rsid w:val="0043675B"/>
    <w:rsid w:val="004568ED"/>
    <w:rsid w:val="005342B9"/>
    <w:rsid w:val="005C3475"/>
    <w:rsid w:val="005D3B45"/>
    <w:rsid w:val="0066520A"/>
    <w:rsid w:val="006867CB"/>
    <w:rsid w:val="00791D2A"/>
    <w:rsid w:val="00831239"/>
    <w:rsid w:val="0084425D"/>
    <w:rsid w:val="009135D2"/>
    <w:rsid w:val="00920BE2"/>
    <w:rsid w:val="009C20BA"/>
    <w:rsid w:val="00A75E76"/>
    <w:rsid w:val="00AC728A"/>
    <w:rsid w:val="00AE4A63"/>
    <w:rsid w:val="00AF38F3"/>
    <w:rsid w:val="00B2418F"/>
    <w:rsid w:val="00BD7885"/>
    <w:rsid w:val="00C92075"/>
    <w:rsid w:val="00CA7B3A"/>
    <w:rsid w:val="00CF09CD"/>
    <w:rsid w:val="00D70CB5"/>
    <w:rsid w:val="00D77A6B"/>
    <w:rsid w:val="00DA1BEC"/>
    <w:rsid w:val="00EA568A"/>
    <w:rsid w:val="00EC62DE"/>
    <w:rsid w:val="00F10CA7"/>
    <w:rsid w:val="00FC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1435"/>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 w:type="paragraph" w:styleId="NormalWeb">
    <w:name w:val="Normal (Web)"/>
    <w:basedOn w:val="Normal"/>
    <w:uiPriority w:val="99"/>
    <w:semiHidden/>
    <w:unhideWhenUsed/>
    <w:rsid w:val="00400D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926">
      <w:bodyDiv w:val="1"/>
      <w:marLeft w:val="0"/>
      <w:marRight w:val="0"/>
      <w:marTop w:val="0"/>
      <w:marBottom w:val="0"/>
      <w:divBdr>
        <w:top w:val="none" w:sz="0" w:space="0" w:color="auto"/>
        <w:left w:val="none" w:sz="0" w:space="0" w:color="auto"/>
        <w:bottom w:val="none" w:sz="0" w:space="0" w:color="auto"/>
        <w:right w:val="none" w:sz="0" w:space="0" w:color="auto"/>
      </w:divBdr>
    </w:div>
    <w:div w:id="490483943">
      <w:bodyDiv w:val="1"/>
      <w:marLeft w:val="0"/>
      <w:marRight w:val="0"/>
      <w:marTop w:val="0"/>
      <w:marBottom w:val="0"/>
      <w:divBdr>
        <w:top w:val="none" w:sz="0" w:space="0" w:color="auto"/>
        <w:left w:val="none" w:sz="0" w:space="0" w:color="auto"/>
        <w:bottom w:val="none" w:sz="0" w:space="0" w:color="auto"/>
        <w:right w:val="none" w:sz="0" w:space="0" w:color="auto"/>
      </w:divBdr>
    </w:div>
    <w:div w:id="1184394741">
      <w:bodyDiv w:val="1"/>
      <w:marLeft w:val="0"/>
      <w:marRight w:val="0"/>
      <w:marTop w:val="0"/>
      <w:marBottom w:val="0"/>
      <w:divBdr>
        <w:top w:val="none" w:sz="0" w:space="0" w:color="auto"/>
        <w:left w:val="none" w:sz="0" w:space="0" w:color="auto"/>
        <w:bottom w:val="none" w:sz="0" w:space="0" w:color="auto"/>
        <w:right w:val="none" w:sz="0" w:space="0" w:color="auto"/>
      </w:divBdr>
    </w:div>
    <w:div w:id="1227452998">
      <w:bodyDiv w:val="1"/>
      <w:marLeft w:val="0"/>
      <w:marRight w:val="0"/>
      <w:marTop w:val="0"/>
      <w:marBottom w:val="0"/>
      <w:divBdr>
        <w:top w:val="none" w:sz="0" w:space="0" w:color="auto"/>
        <w:left w:val="none" w:sz="0" w:space="0" w:color="auto"/>
        <w:bottom w:val="none" w:sz="0" w:space="0" w:color="auto"/>
        <w:right w:val="none" w:sz="0" w:space="0" w:color="auto"/>
      </w:divBdr>
    </w:div>
    <w:div w:id="14170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2020-10-29T14:10:00Z</dcterms:created>
  <dcterms:modified xsi:type="dcterms:W3CDTF">2020-10-29T14:10:00Z</dcterms:modified>
</cp:coreProperties>
</file>