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0E17" w14:textId="77777777" w:rsidR="0039637A" w:rsidRPr="00E92055" w:rsidRDefault="0039637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92055">
        <w:rPr>
          <w:rFonts w:ascii="Verdana" w:hAnsi="Verdana" w:cs="Times New Roman"/>
          <w:i/>
          <w:iCs/>
          <w:sz w:val="18"/>
          <w:szCs w:val="18"/>
        </w:rPr>
        <w:t>Adopted:</w:t>
      </w:r>
      <w:r w:rsidRPr="00E92055">
        <w:rPr>
          <w:rFonts w:ascii="Verdana" w:hAnsi="Verdana" w:cs="Times New Roman"/>
          <w:i/>
          <w:iCs/>
          <w:sz w:val="18"/>
          <w:szCs w:val="18"/>
          <w:u w:val="single"/>
        </w:rPr>
        <w:t xml:space="preserve">                              </w:t>
      </w:r>
      <w:r w:rsidRPr="00E92055">
        <w:rPr>
          <w:rFonts w:ascii="Verdana" w:hAnsi="Verdana"/>
          <w:i/>
          <w:iCs/>
          <w:sz w:val="18"/>
          <w:szCs w:val="18"/>
        </w:rPr>
        <w:tab/>
      </w:r>
      <w:r w:rsidRPr="00E92055">
        <w:rPr>
          <w:rFonts w:ascii="Verdana" w:hAnsi="Verdana" w:cs="Times New Roman"/>
          <w:i/>
          <w:iCs/>
          <w:sz w:val="18"/>
          <w:szCs w:val="18"/>
        </w:rPr>
        <w:t>MSBA/MASA Model Policy 606</w:t>
      </w:r>
    </w:p>
    <w:p w14:paraId="0D7841C1" w14:textId="77777777" w:rsidR="0039637A" w:rsidRPr="00E92055" w:rsidRDefault="0039637A">
      <w:pPr>
        <w:pStyle w:val="Heading1"/>
        <w:rPr>
          <w:rFonts w:ascii="Verdana" w:hAnsi="Verdana" w:cs="Times New Roman"/>
          <w:sz w:val="18"/>
          <w:szCs w:val="18"/>
        </w:rPr>
      </w:pPr>
      <w:r w:rsidRPr="00E92055">
        <w:rPr>
          <w:rFonts w:ascii="Verdana" w:hAnsi="Verdana" w:cs="Times New Roman"/>
          <w:sz w:val="18"/>
          <w:szCs w:val="18"/>
        </w:rPr>
        <w:t>Orig. 1995</w:t>
      </w:r>
    </w:p>
    <w:p w14:paraId="597F41D5" w14:textId="602D259D" w:rsidR="0039637A" w:rsidRPr="00E92055" w:rsidRDefault="0039637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92055">
        <w:rPr>
          <w:rFonts w:ascii="Verdana" w:hAnsi="Verdana" w:cs="Times New Roman"/>
          <w:i/>
          <w:iCs/>
          <w:sz w:val="18"/>
          <w:szCs w:val="18"/>
        </w:rPr>
        <w:t>Revised:</w:t>
      </w:r>
      <w:r w:rsidRPr="00E92055">
        <w:rPr>
          <w:rFonts w:ascii="Verdana" w:hAnsi="Verdana" w:cs="Times New Roman"/>
          <w:i/>
          <w:iCs/>
          <w:sz w:val="18"/>
          <w:szCs w:val="18"/>
          <w:u w:val="single"/>
        </w:rPr>
        <w:t xml:space="preserve">                               </w:t>
      </w:r>
      <w:r w:rsidRPr="00E92055">
        <w:rPr>
          <w:rFonts w:ascii="Verdana" w:hAnsi="Verdana"/>
          <w:i/>
          <w:iCs/>
          <w:sz w:val="18"/>
          <w:szCs w:val="18"/>
        </w:rPr>
        <w:tab/>
      </w:r>
      <w:r w:rsidRPr="00E92055">
        <w:rPr>
          <w:rFonts w:ascii="Verdana" w:hAnsi="Verdana" w:cs="Times New Roman"/>
          <w:i/>
          <w:iCs/>
          <w:sz w:val="18"/>
          <w:szCs w:val="18"/>
        </w:rPr>
        <w:t>Rev. 20</w:t>
      </w:r>
      <w:r w:rsidR="00276828" w:rsidRPr="00E92055">
        <w:rPr>
          <w:rFonts w:ascii="Verdana" w:hAnsi="Verdana" w:cs="Times New Roman"/>
          <w:i/>
          <w:iCs/>
          <w:sz w:val="18"/>
          <w:szCs w:val="18"/>
        </w:rPr>
        <w:t>22</w:t>
      </w:r>
    </w:p>
    <w:p w14:paraId="020D757B"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08EC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5250BE"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606</w:t>
      </w:r>
      <w:r w:rsidRPr="00E92055">
        <w:rPr>
          <w:rFonts w:ascii="Verdana" w:hAnsi="Verdana" w:cs="Times New Roman"/>
          <w:b/>
          <w:bCs/>
          <w:sz w:val="18"/>
          <w:szCs w:val="18"/>
        </w:rPr>
        <w:tab/>
        <w:t>TEXTBOOKS AND INSTRUCTIONAL MATERIALS</w:t>
      </w:r>
    </w:p>
    <w:p w14:paraId="38F081CF"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0B48B"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0B2A3C"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I.</w:t>
      </w:r>
      <w:r w:rsidRPr="00E92055">
        <w:rPr>
          <w:rFonts w:ascii="Verdana" w:hAnsi="Verdana" w:cs="Times New Roman"/>
          <w:b/>
          <w:bCs/>
          <w:sz w:val="18"/>
          <w:szCs w:val="18"/>
        </w:rPr>
        <w:tab/>
        <w:t>PURPOSE</w:t>
      </w:r>
    </w:p>
    <w:p w14:paraId="6A6035CF"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FD235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92055">
        <w:rPr>
          <w:rFonts w:ascii="Verdana" w:hAnsi="Verdana" w:cs="Times New Roman"/>
          <w:sz w:val="18"/>
          <w:szCs w:val="18"/>
        </w:rPr>
        <w:t>The purpose of this policy is to provide direction for selection of textbooks and instructional materials.</w:t>
      </w:r>
    </w:p>
    <w:p w14:paraId="15416B9E"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CA49EB"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II.</w:t>
      </w:r>
      <w:r w:rsidRPr="00E92055">
        <w:rPr>
          <w:rFonts w:ascii="Verdana" w:hAnsi="Verdana" w:cs="Times New Roman"/>
          <w:b/>
          <w:bCs/>
          <w:sz w:val="18"/>
          <w:szCs w:val="18"/>
        </w:rPr>
        <w:tab/>
        <w:t>GENERAL STATEMENT OF POLICY</w:t>
      </w:r>
    </w:p>
    <w:p w14:paraId="308274B8"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C4811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92055">
        <w:rPr>
          <w:rFonts w:ascii="Verdana" w:hAnsi="Verdana" w:cs="Times New Roman"/>
          <w:sz w:val="18"/>
          <w:szCs w:val="18"/>
        </w:rPr>
        <w:t>The school board recognizes that selection of textbooks and instructional materials is a vital component of the school district’s curriculum.  The school board also recognizes that it has the authority to make final decisions on selection of all textbooks and instructional materials.</w:t>
      </w:r>
    </w:p>
    <w:p w14:paraId="68997625"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65004"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III.</w:t>
      </w:r>
      <w:r w:rsidRPr="00E92055">
        <w:rPr>
          <w:rFonts w:ascii="Verdana" w:hAnsi="Verdana" w:cs="Times New Roman"/>
          <w:b/>
          <w:bCs/>
          <w:sz w:val="18"/>
          <w:szCs w:val="18"/>
        </w:rPr>
        <w:tab/>
        <w:t>RESPONSIBILITY OF SELECTION</w:t>
      </w:r>
    </w:p>
    <w:p w14:paraId="24489CD8"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B5D9D2"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A.</w:t>
      </w:r>
      <w:r w:rsidRPr="00E92055">
        <w:rPr>
          <w:rFonts w:ascii="Verdana" w:hAnsi="Verdana" w:cs="Times New Roman"/>
          <w:sz w:val="18"/>
          <w:szCs w:val="18"/>
        </w:rPr>
        <w:tab/>
        <w:t>While the school board retains its authority to make final decisions on the selection of textbooks and instructional materials, the school board recognizes the expertise of the professional staff and the vital need of such staff to be primarily involved in the recommendation of textbooks and instructional materials.  Accordingly, the school board delegates to the superintendent the responsibility to direct the professional staff in formulating recommendations to the school board on textbooks and other instructional materials.</w:t>
      </w:r>
    </w:p>
    <w:p w14:paraId="2B720E7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A23935" w14:textId="7706DA8F"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B.</w:t>
      </w:r>
      <w:r w:rsidRPr="00E92055">
        <w:rPr>
          <w:rFonts w:ascii="Verdana" w:hAnsi="Verdana" w:cs="Times New Roman"/>
          <w:sz w:val="18"/>
          <w:szCs w:val="18"/>
        </w:rPr>
        <w:tab/>
        <w:t>In reviewing textbooks and instructional materials during the selection process, the professional staff shall select materials</w:t>
      </w:r>
      <w:r w:rsidR="0052103C" w:rsidRPr="00E92055">
        <w:rPr>
          <w:rFonts w:ascii="Verdana" w:hAnsi="Verdana" w:cs="Times New Roman"/>
          <w:sz w:val="18"/>
          <w:szCs w:val="18"/>
        </w:rPr>
        <w:t xml:space="preserve"> that</w:t>
      </w:r>
      <w:r w:rsidRPr="00E92055">
        <w:rPr>
          <w:rFonts w:ascii="Verdana" w:hAnsi="Verdana" w:cs="Times New Roman"/>
          <w:sz w:val="18"/>
          <w:szCs w:val="18"/>
        </w:rPr>
        <w:t>:</w:t>
      </w:r>
    </w:p>
    <w:p w14:paraId="57798CC1"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19B488"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1.</w:t>
      </w:r>
      <w:r w:rsidRPr="00E92055">
        <w:rPr>
          <w:rFonts w:ascii="Verdana" w:hAnsi="Verdana" w:cs="Times New Roman"/>
          <w:sz w:val="18"/>
          <w:szCs w:val="18"/>
        </w:rPr>
        <w:tab/>
        <w:t xml:space="preserve">support the goals and objectives of the education </w:t>
      </w:r>
      <w:proofErr w:type="gramStart"/>
      <w:r w:rsidRPr="00E92055">
        <w:rPr>
          <w:rFonts w:ascii="Verdana" w:hAnsi="Verdana" w:cs="Times New Roman"/>
          <w:sz w:val="18"/>
          <w:szCs w:val="18"/>
        </w:rPr>
        <w:t>programs;</w:t>
      </w:r>
      <w:proofErr w:type="gramEnd"/>
    </w:p>
    <w:p w14:paraId="0E2FBF3E"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C86E7C"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2.</w:t>
      </w:r>
      <w:r w:rsidRPr="00E92055">
        <w:rPr>
          <w:rFonts w:ascii="Verdana" w:hAnsi="Verdana" w:cs="Times New Roman"/>
          <w:sz w:val="18"/>
          <w:szCs w:val="18"/>
        </w:rPr>
        <w:tab/>
        <w:t>consider the needs, age</w:t>
      </w:r>
      <w:r w:rsidR="00B72FA2" w:rsidRPr="00E92055">
        <w:rPr>
          <w:rFonts w:ascii="Verdana" w:hAnsi="Verdana" w:cs="Times New Roman"/>
          <w:sz w:val="18"/>
          <w:szCs w:val="18"/>
        </w:rPr>
        <w:t>,</w:t>
      </w:r>
      <w:r w:rsidRPr="00E92055">
        <w:rPr>
          <w:rFonts w:ascii="Verdana" w:hAnsi="Verdana" w:cs="Times New Roman"/>
          <w:sz w:val="18"/>
          <w:szCs w:val="18"/>
        </w:rPr>
        <w:t xml:space="preserve"> and maturity of </w:t>
      </w:r>
      <w:proofErr w:type="gramStart"/>
      <w:r w:rsidRPr="00E92055">
        <w:rPr>
          <w:rFonts w:ascii="Verdana" w:hAnsi="Verdana" w:cs="Times New Roman"/>
          <w:sz w:val="18"/>
          <w:szCs w:val="18"/>
        </w:rPr>
        <w:t>students;</w:t>
      </w:r>
      <w:proofErr w:type="gramEnd"/>
    </w:p>
    <w:p w14:paraId="1C437765"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482A31"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3.</w:t>
      </w:r>
      <w:r w:rsidRPr="00E92055">
        <w:rPr>
          <w:rFonts w:ascii="Verdana" w:hAnsi="Verdana" w:cs="Times New Roman"/>
          <w:sz w:val="18"/>
          <w:szCs w:val="18"/>
        </w:rPr>
        <w:tab/>
        <w:t>foster respect and appreciation for cultural d</w:t>
      </w:r>
      <w:r w:rsidR="00000B0C" w:rsidRPr="00E92055">
        <w:rPr>
          <w:rFonts w:ascii="Verdana" w:hAnsi="Verdana" w:cs="Times New Roman"/>
          <w:sz w:val="18"/>
          <w:szCs w:val="18"/>
        </w:rPr>
        <w:t xml:space="preserve">iversity and varied </w:t>
      </w:r>
      <w:proofErr w:type="gramStart"/>
      <w:r w:rsidR="00000B0C" w:rsidRPr="00E92055">
        <w:rPr>
          <w:rFonts w:ascii="Verdana" w:hAnsi="Verdana" w:cs="Times New Roman"/>
          <w:sz w:val="18"/>
          <w:szCs w:val="18"/>
        </w:rPr>
        <w:t>opinion;</w:t>
      </w:r>
      <w:proofErr w:type="gramEnd"/>
    </w:p>
    <w:p w14:paraId="62878519"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09EE1F"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4.</w:t>
      </w:r>
      <w:r w:rsidRPr="00E92055">
        <w:rPr>
          <w:rFonts w:ascii="Verdana" w:hAnsi="Verdana" w:cs="Times New Roman"/>
          <w:sz w:val="18"/>
          <w:szCs w:val="18"/>
        </w:rPr>
        <w:tab/>
        <w:t>fit within the constraint</w:t>
      </w:r>
      <w:r w:rsidR="00000B0C" w:rsidRPr="00E92055">
        <w:rPr>
          <w:rFonts w:ascii="Verdana" w:hAnsi="Verdana" w:cs="Times New Roman"/>
          <w:sz w:val="18"/>
          <w:szCs w:val="18"/>
        </w:rPr>
        <w:t>s of</w:t>
      </w:r>
      <w:r w:rsidR="00972AF4" w:rsidRPr="00E92055">
        <w:rPr>
          <w:rFonts w:ascii="Verdana" w:hAnsi="Verdana" w:cs="Times New Roman"/>
          <w:sz w:val="18"/>
          <w:szCs w:val="18"/>
        </w:rPr>
        <w:t xml:space="preserve"> the school district </w:t>
      </w:r>
      <w:proofErr w:type="gramStart"/>
      <w:r w:rsidR="00972AF4" w:rsidRPr="00E92055">
        <w:rPr>
          <w:rFonts w:ascii="Verdana" w:hAnsi="Verdana" w:cs="Times New Roman"/>
          <w:sz w:val="18"/>
          <w:szCs w:val="18"/>
        </w:rPr>
        <w:t>budget;</w:t>
      </w:r>
      <w:proofErr w:type="gramEnd"/>
    </w:p>
    <w:p w14:paraId="0C00CD2B" w14:textId="77777777" w:rsidR="00000B0C" w:rsidRPr="00E92055" w:rsidRDefault="00000B0C" w:rsidP="0000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CB9D0D" w14:textId="3E613FB2" w:rsidR="00000B0C" w:rsidRPr="00E92055" w:rsidRDefault="00000B0C" w:rsidP="0000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5.</w:t>
      </w:r>
      <w:r w:rsidRPr="00E92055">
        <w:rPr>
          <w:rFonts w:ascii="Verdana" w:hAnsi="Verdana" w:cs="Times New Roman"/>
          <w:sz w:val="18"/>
          <w:szCs w:val="18"/>
        </w:rPr>
        <w:tab/>
        <w:t>are in the English language.  Another language may be used, pu</w:t>
      </w:r>
      <w:r w:rsidR="00972AF4" w:rsidRPr="00E92055">
        <w:rPr>
          <w:rFonts w:ascii="Verdana" w:hAnsi="Verdana" w:cs="Times New Roman"/>
          <w:sz w:val="18"/>
          <w:szCs w:val="18"/>
        </w:rPr>
        <w:t>rsuant to Minn</w:t>
      </w:r>
      <w:r w:rsidR="00E92055">
        <w:rPr>
          <w:rFonts w:ascii="Verdana" w:hAnsi="Verdana" w:cs="Times New Roman"/>
          <w:sz w:val="18"/>
          <w:szCs w:val="18"/>
        </w:rPr>
        <w:t>esota Statutes section</w:t>
      </w:r>
      <w:r w:rsidR="00972AF4" w:rsidRPr="00E92055">
        <w:rPr>
          <w:rFonts w:ascii="Verdana" w:hAnsi="Verdana" w:cs="Times New Roman"/>
          <w:sz w:val="18"/>
          <w:szCs w:val="18"/>
        </w:rPr>
        <w:t xml:space="preserve"> 124D.</w:t>
      </w:r>
      <w:proofErr w:type="gramStart"/>
      <w:r w:rsidR="00972AF4" w:rsidRPr="00E92055">
        <w:rPr>
          <w:rFonts w:ascii="Verdana" w:hAnsi="Verdana" w:cs="Times New Roman"/>
          <w:sz w:val="18"/>
          <w:szCs w:val="18"/>
        </w:rPr>
        <w:t>61;</w:t>
      </w:r>
      <w:proofErr w:type="gramEnd"/>
    </w:p>
    <w:p w14:paraId="3F54B891" w14:textId="77777777" w:rsidR="00972AF4" w:rsidRPr="00E92055" w:rsidRDefault="00972AF4" w:rsidP="00972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95909" w14:textId="77777777" w:rsidR="00972AF4" w:rsidRPr="00E92055" w:rsidRDefault="00972AF4" w:rsidP="00972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6.</w:t>
      </w:r>
      <w:r w:rsidRPr="00E92055">
        <w:rPr>
          <w:rFonts w:ascii="Verdana" w:hAnsi="Verdana" w:cs="Times New Roman"/>
          <w:sz w:val="18"/>
          <w:szCs w:val="18"/>
        </w:rPr>
        <w:tab/>
        <w:t>permit grade-level instruction for students to read and study America’s founding documents, including documents that contributed to the foundation or maintenance of America’s representative form of limited government, the Bill of Rights, our free-market economic system, and patriotism; and</w:t>
      </w:r>
    </w:p>
    <w:p w14:paraId="23197740" w14:textId="77777777" w:rsidR="00972AF4" w:rsidRPr="00E92055" w:rsidRDefault="00972AF4" w:rsidP="00972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0A8F2" w14:textId="77777777" w:rsidR="00972AF4" w:rsidRPr="00E92055" w:rsidRDefault="00972AF4" w:rsidP="00972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2055">
        <w:rPr>
          <w:rFonts w:ascii="Verdana" w:hAnsi="Verdana" w:cs="Times New Roman"/>
          <w:sz w:val="18"/>
          <w:szCs w:val="18"/>
        </w:rPr>
        <w:t>7.</w:t>
      </w:r>
      <w:r w:rsidRPr="00E92055">
        <w:rPr>
          <w:rFonts w:ascii="Verdana" w:hAnsi="Verdana" w:cs="Times New Roman"/>
          <w:sz w:val="18"/>
          <w:szCs w:val="18"/>
        </w:rPr>
        <w:tab/>
        <w:t>do not censor or restrain instruction in American or Minnesota state history or heritage based on religious references in original source documents, writings, speeches, proclamation</w:t>
      </w:r>
      <w:r w:rsidR="000E5E58" w:rsidRPr="00E92055">
        <w:rPr>
          <w:rFonts w:ascii="Verdana" w:hAnsi="Verdana" w:cs="Times New Roman"/>
          <w:sz w:val="18"/>
          <w:szCs w:val="18"/>
        </w:rPr>
        <w:t>s</w:t>
      </w:r>
      <w:r w:rsidRPr="00E92055">
        <w:rPr>
          <w:rFonts w:ascii="Verdana" w:hAnsi="Verdana" w:cs="Times New Roman"/>
          <w:sz w:val="18"/>
          <w:szCs w:val="18"/>
        </w:rPr>
        <w:t>, or records.</w:t>
      </w:r>
    </w:p>
    <w:p w14:paraId="6B5E0575" w14:textId="77777777" w:rsidR="00000B0C" w:rsidRPr="00E92055" w:rsidRDefault="00000B0C" w:rsidP="0000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04468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C.</w:t>
      </w:r>
      <w:r w:rsidRPr="00E92055">
        <w:rPr>
          <w:rFonts w:ascii="Verdana" w:hAnsi="Verdana" w:cs="Times New Roman"/>
          <w:sz w:val="18"/>
          <w:szCs w:val="18"/>
        </w:rPr>
        <w:tab/>
        <w:t xml:space="preserve">The superintendent shall be responsible for developing procedures and guidelines to establish an orderly process for the review and recommendation of textbooks and other instructional materials by the professional staff.  Such procedures and guidelines shall </w:t>
      </w:r>
      <w:r w:rsidRPr="00E92055">
        <w:rPr>
          <w:rFonts w:ascii="Verdana" w:hAnsi="Verdana" w:cs="Times New Roman"/>
          <w:sz w:val="18"/>
          <w:szCs w:val="18"/>
        </w:rPr>
        <w:lastRenderedPageBreak/>
        <w:t>provide opportunity for input and consideration of the views of students, parents</w:t>
      </w:r>
      <w:r w:rsidR="00B72FA2" w:rsidRPr="00E92055">
        <w:rPr>
          <w:rFonts w:ascii="Verdana" w:hAnsi="Verdana" w:cs="Times New Roman"/>
          <w:sz w:val="18"/>
          <w:szCs w:val="18"/>
        </w:rPr>
        <w:t>,</w:t>
      </w:r>
      <w:r w:rsidRPr="00E92055">
        <w:rPr>
          <w:rFonts w:ascii="Verdana" w:hAnsi="Verdana" w:cs="Times New Roman"/>
          <w:sz w:val="18"/>
          <w:szCs w:val="18"/>
        </w:rPr>
        <w:t xml:space="preserve"> and other interested members of the school district community.  This procedure shall be coordinated with the school district’s curriculum development effort and may utilize advisory committees.</w:t>
      </w:r>
    </w:p>
    <w:p w14:paraId="6C12679B"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1D98D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IV.</w:t>
      </w:r>
      <w:r w:rsidRPr="00E92055">
        <w:rPr>
          <w:rFonts w:ascii="Verdana" w:hAnsi="Verdana" w:cs="Times New Roman"/>
          <w:b/>
          <w:bCs/>
          <w:sz w:val="18"/>
          <w:szCs w:val="18"/>
        </w:rPr>
        <w:tab/>
        <w:t>SELECTION OF TEXTBOOKS AND OTHER INSTRUCTIONAL MATERIALS</w:t>
      </w:r>
    </w:p>
    <w:p w14:paraId="1F7D9A45"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940FF3"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A.</w:t>
      </w:r>
      <w:r w:rsidRPr="00E92055">
        <w:rPr>
          <w:rFonts w:ascii="Verdana" w:hAnsi="Verdana" w:cs="Times New Roman"/>
          <w:sz w:val="18"/>
          <w:szCs w:val="18"/>
        </w:rPr>
        <w:tab/>
        <w:t>The superintendent shall be responsible for keeping the school board informed of progress on the part of staff and others involved in the textbook and other instructional materials review and selection process.</w:t>
      </w:r>
    </w:p>
    <w:p w14:paraId="3B34B0AC"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6A96B1"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B.</w:t>
      </w:r>
      <w:r w:rsidRPr="00E92055">
        <w:rPr>
          <w:rFonts w:ascii="Verdana" w:hAnsi="Verdana" w:cs="Times New Roman"/>
          <w:sz w:val="18"/>
          <w:szCs w:val="18"/>
        </w:rPr>
        <w:tab/>
        <w:t>The superintendent shall present a recommendation to the school board on the selection of textbooks and other instructional materials after completion of the review process as outlined in this policy.</w:t>
      </w:r>
    </w:p>
    <w:p w14:paraId="6723E6D4"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5B4DD2"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sz w:val="18"/>
          <w:szCs w:val="18"/>
        </w:rPr>
        <w:t>V.</w:t>
      </w:r>
      <w:r w:rsidRPr="00E92055">
        <w:rPr>
          <w:rFonts w:ascii="Verdana" w:hAnsi="Verdana" w:cs="Times New Roman"/>
          <w:b/>
          <w:bCs/>
          <w:sz w:val="18"/>
          <w:szCs w:val="18"/>
        </w:rPr>
        <w:tab/>
        <w:t>RECONSIDERATION OF TEXTBOOKS OR OTHER INSTRUCTIONAL MATERIALS</w:t>
      </w:r>
    </w:p>
    <w:p w14:paraId="34C56654"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F373B8"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A.</w:t>
      </w:r>
      <w:r w:rsidRPr="00E92055">
        <w:rPr>
          <w:rFonts w:ascii="Verdana" w:hAnsi="Verdana" w:cs="Times New Roman"/>
          <w:sz w:val="18"/>
          <w:szCs w:val="18"/>
        </w:rPr>
        <w:tab/>
        <w:t>The school board recognizes differences of opinion on the part of some members of the school district community relating to certain areas of the instruction program.  Interested persons may request an opportunity to review materials and submit a request for reconsideration of the use of certain textbooks or instructional materials.</w:t>
      </w:r>
    </w:p>
    <w:p w14:paraId="7DAB0D1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2234D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B.</w:t>
      </w:r>
      <w:r w:rsidRPr="00E92055">
        <w:rPr>
          <w:rFonts w:ascii="Verdana" w:hAnsi="Verdana" w:cs="Times New Roman"/>
          <w:sz w:val="18"/>
          <w:szCs w:val="18"/>
        </w:rPr>
        <w:tab/>
        <w:t xml:space="preserve">The superintendent shall be responsible for the development of guidelines and procedures to identify the steps to be followed to seek reconsideration of textbooks or other instructional materials. </w:t>
      </w:r>
    </w:p>
    <w:p w14:paraId="09524EA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07D7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2055">
        <w:rPr>
          <w:rFonts w:ascii="Verdana" w:hAnsi="Verdana" w:cs="Times New Roman"/>
          <w:sz w:val="18"/>
          <w:szCs w:val="18"/>
        </w:rPr>
        <w:t>C.</w:t>
      </w:r>
      <w:r w:rsidRPr="00E92055">
        <w:rPr>
          <w:rFonts w:ascii="Verdana" w:hAnsi="Verdana" w:cs="Times New Roman"/>
          <w:sz w:val="18"/>
          <w:szCs w:val="18"/>
        </w:rPr>
        <w:tab/>
        <w:t>The superintendent shall present a procedure to the school board for review and approval regarding reconsideration of textbooks or other instructional materials.  When approved by the school board, such procedure shall be an addendum to this policy.</w:t>
      </w:r>
    </w:p>
    <w:p w14:paraId="68FA106D"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55096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68C29" w14:textId="4A43404B" w:rsidR="008F72E1"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92055">
        <w:rPr>
          <w:rFonts w:ascii="Verdana" w:hAnsi="Verdana" w:cs="Times New Roman"/>
          <w:b/>
          <w:bCs/>
          <w:i/>
          <w:iCs/>
          <w:sz w:val="18"/>
          <w:szCs w:val="18"/>
        </w:rPr>
        <w:t>Legal References:</w:t>
      </w:r>
      <w:r w:rsidRPr="00E92055">
        <w:rPr>
          <w:rFonts w:ascii="Verdana" w:hAnsi="Verdana" w:cs="Times New Roman"/>
          <w:sz w:val="18"/>
          <w:szCs w:val="18"/>
        </w:rPr>
        <w:tab/>
      </w:r>
      <w:r w:rsidR="008F72E1" w:rsidRPr="00E92055">
        <w:rPr>
          <w:rFonts w:ascii="Verdana" w:hAnsi="Verdana" w:cs="Times New Roman"/>
          <w:sz w:val="18"/>
          <w:szCs w:val="18"/>
        </w:rPr>
        <w:t>Minn. Stat. § 120A.22, Subd. 9 (Compulsory Instruction)</w:t>
      </w:r>
    </w:p>
    <w:p w14:paraId="244BCF46" w14:textId="77777777" w:rsidR="005475FA" w:rsidRPr="00E92055" w:rsidRDefault="005475FA" w:rsidP="008F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Minn. Stat. § 120B.2</w:t>
      </w:r>
      <w:r w:rsidR="00FC18A3" w:rsidRPr="00E92055">
        <w:rPr>
          <w:rFonts w:ascii="Verdana" w:hAnsi="Verdana" w:cs="Times New Roman"/>
          <w:sz w:val="18"/>
          <w:szCs w:val="18"/>
        </w:rPr>
        <w:t>3</w:t>
      </w:r>
      <w:r w:rsidRPr="00E92055">
        <w:rPr>
          <w:rFonts w:ascii="Verdana" w:hAnsi="Verdana" w:cs="Times New Roman"/>
          <w:sz w:val="18"/>
          <w:szCs w:val="18"/>
        </w:rPr>
        <w:t>5 (American Heritage Education)</w:t>
      </w:r>
    </w:p>
    <w:p w14:paraId="0B5B63C2" w14:textId="77777777" w:rsidR="0039637A" w:rsidRPr="00E92055" w:rsidRDefault="0039637A" w:rsidP="008F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Minn. Stat. § 123B.02, Subd. 2 (General Powers of Independent School Districts)</w:t>
      </w:r>
    </w:p>
    <w:p w14:paraId="4C0ECD36"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Minn. Stat. § 123B.09, Subd. 8 (School Board Responsibilities)</w:t>
      </w:r>
    </w:p>
    <w:p w14:paraId="6EE3723F" w14:textId="4C301B6A" w:rsidR="008F72E1" w:rsidRPr="00E92055" w:rsidRDefault="008F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Minn. Stat. § 124D.59-124D.61 (</w:t>
      </w:r>
      <w:r w:rsidR="0052103C" w:rsidRPr="00E92055">
        <w:rPr>
          <w:rFonts w:ascii="Verdana" w:hAnsi="Verdana" w:cs="Times New Roman"/>
          <w:sz w:val="18"/>
          <w:szCs w:val="18"/>
        </w:rPr>
        <w:t>Education for English Learners Act</w:t>
      </w:r>
      <w:r w:rsidRPr="00E92055">
        <w:rPr>
          <w:rFonts w:ascii="Verdana" w:hAnsi="Verdana" w:cs="Times New Roman"/>
          <w:sz w:val="18"/>
          <w:szCs w:val="18"/>
        </w:rPr>
        <w:t>)</w:t>
      </w:r>
    </w:p>
    <w:p w14:paraId="26A2CEBA"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Minn. Stat. § 127A.10 (State Officials and School Board Members to be Disinterested; Penalty)</w:t>
      </w:r>
    </w:p>
    <w:p w14:paraId="4EE18884" w14:textId="5BED9EED"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i/>
          <w:iCs/>
          <w:sz w:val="18"/>
          <w:szCs w:val="18"/>
        </w:rPr>
        <w:t>Hazelwood Sch. Dist. v. Kuhlmeier</w:t>
      </w:r>
      <w:r w:rsidRPr="00E92055">
        <w:rPr>
          <w:rFonts w:ascii="Verdana" w:hAnsi="Verdana" w:cs="Times New Roman"/>
          <w:sz w:val="18"/>
          <w:szCs w:val="18"/>
        </w:rPr>
        <w:t>, 484 U.S. 260 (1988)</w:t>
      </w:r>
    </w:p>
    <w:p w14:paraId="3D3F0CB7"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i/>
          <w:iCs/>
          <w:sz w:val="18"/>
          <w:szCs w:val="18"/>
        </w:rPr>
        <w:t>Pratt v. Independent Sch. Dist</w:t>
      </w:r>
      <w:r w:rsidR="00E50831" w:rsidRPr="00E92055">
        <w:rPr>
          <w:rFonts w:ascii="Verdana" w:hAnsi="Verdana" w:cs="Times New Roman"/>
          <w:i/>
          <w:iCs/>
          <w:sz w:val="18"/>
          <w:szCs w:val="18"/>
        </w:rPr>
        <w:t>.</w:t>
      </w:r>
      <w:r w:rsidRPr="00E92055">
        <w:rPr>
          <w:rFonts w:ascii="Verdana" w:hAnsi="Verdana" w:cs="Times New Roman"/>
          <w:i/>
          <w:iCs/>
          <w:sz w:val="18"/>
          <w:szCs w:val="18"/>
        </w:rPr>
        <w:t xml:space="preserve"> No. 831</w:t>
      </w:r>
      <w:r w:rsidRPr="00E92055">
        <w:rPr>
          <w:rFonts w:ascii="Verdana" w:hAnsi="Verdana" w:cs="Times New Roman"/>
          <w:sz w:val="18"/>
          <w:szCs w:val="18"/>
        </w:rPr>
        <w:t>, 670 F.2d 771 (8</w:t>
      </w:r>
      <w:r w:rsidRPr="00E92055">
        <w:rPr>
          <w:rFonts w:ascii="Verdana" w:hAnsi="Verdana" w:cs="Times New Roman"/>
          <w:sz w:val="18"/>
          <w:szCs w:val="18"/>
          <w:vertAlign w:val="superscript"/>
        </w:rPr>
        <w:t>th</w:t>
      </w:r>
      <w:r w:rsidRPr="00E92055">
        <w:rPr>
          <w:rFonts w:ascii="Verdana" w:hAnsi="Verdana" w:cs="Times New Roman"/>
          <w:sz w:val="18"/>
          <w:szCs w:val="18"/>
        </w:rPr>
        <w:t xml:space="preserve"> Cir. 1982)</w:t>
      </w:r>
    </w:p>
    <w:p w14:paraId="36D79D60"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BD3E00"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2055">
        <w:rPr>
          <w:rFonts w:ascii="Verdana" w:hAnsi="Verdana" w:cs="Times New Roman"/>
          <w:b/>
          <w:bCs/>
          <w:i/>
          <w:iCs/>
          <w:sz w:val="18"/>
          <w:szCs w:val="18"/>
        </w:rPr>
        <w:t>Cross References:</w:t>
      </w:r>
      <w:r w:rsidRPr="00E92055">
        <w:rPr>
          <w:rFonts w:ascii="Verdana" w:hAnsi="Verdana" w:cs="Times New Roman"/>
          <w:sz w:val="18"/>
          <w:szCs w:val="18"/>
        </w:rPr>
        <w:tab/>
        <w:t>MSBA/MASA Model Policy 603 (Curriculum Development)</w:t>
      </w:r>
    </w:p>
    <w:p w14:paraId="5F003C79" w14:textId="77777777" w:rsidR="0039637A" w:rsidRPr="00E92055" w:rsidRDefault="00396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2055">
        <w:rPr>
          <w:rFonts w:ascii="Verdana" w:hAnsi="Verdana" w:cs="Times New Roman"/>
          <w:sz w:val="18"/>
          <w:szCs w:val="18"/>
        </w:rPr>
        <w:t>MSBA/MASA Model Policy 604 (Instructional Curriculum)</w:t>
      </w:r>
    </w:p>
    <w:sectPr w:rsidR="0039637A" w:rsidRPr="00E92055">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D134" w14:textId="77777777" w:rsidR="00996DCD" w:rsidRDefault="00996DCD">
      <w:r>
        <w:separator/>
      </w:r>
    </w:p>
  </w:endnote>
  <w:endnote w:type="continuationSeparator" w:id="0">
    <w:p w14:paraId="6686A7E5" w14:textId="77777777" w:rsidR="00996DCD" w:rsidRDefault="0099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AFB" w14:textId="77777777" w:rsidR="0039637A" w:rsidRPr="00E92055" w:rsidRDefault="0039637A">
    <w:pPr>
      <w:pStyle w:val="Footer"/>
      <w:framePr w:wrap="auto" w:vAnchor="text" w:hAnchor="margin" w:xAlign="center" w:y="1"/>
      <w:rPr>
        <w:rStyle w:val="PageNumber"/>
        <w:rFonts w:ascii="Verdana" w:hAnsi="Verdana"/>
        <w:sz w:val="18"/>
        <w:szCs w:val="18"/>
      </w:rPr>
    </w:pPr>
    <w:r w:rsidRPr="00E92055">
      <w:rPr>
        <w:rStyle w:val="PageNumber"/>
        <w:rFonts w:ascii="Verdana" w:hAnsi="Verdana"/>
        <w:sz w:val="18"/>
        <w:szCs w:val="18"/>
      </w:rPr>
      <w:t>606-</w:t>
    </w:r>
    <w:r w:rsidRPr="00E92055">
      <w:rPr>
        <w:rStyle w:val="PageNumber"/>
        <w:rFonts w:ascii="Verdana" w:hAnsi="Verdana"/>
        <w:sz w:val="18"/>
        <w:szCs w:val="18"/>
      </w:rPr>
      <w:fldChar w:fldCharType="begin"/>
    </w:r>
    <w:r w:rsidRPr="00E92055">
      <w:rPr>
        <w:rStyle w:val="PageNumber"/>
        <w:rFonts w:ascii="Verdana" w:hAnsi="Verdana"/>
        <w:sz w:val="18"/>
        <w:szCs w:val="18"/>
      </w:rPr>
      <w:instrText xml:space="preserve">PAGE  </w:instrText>
    </w:r>
    <w:r w:rsidRPr="00E92055">
      <w:rPr>
        <w:rStyle w:val="PageNumber"/>
        <w:rFonts w:ascii="Verdana" w:hAnsi="Verdana"/>
        <w:sz w:val="18"/>
        <w:szCs w:val="18"/>
      </w:rPr>
      <w:fldChar w:fldCharType="separate"/>
    </w:r>
    <w:r w:rsidR="000E5E58" w:rsidRPr="00E92055">
      <w:rPr>
        <w:rStyle w:val="PageNumber"/>
        <w:rFonts w:ascii="Verdana" w:hAnsi="Verdana"/>
        <w:noProof/>
        <w:sz w:val="18"/>
        <w:szCs w:val="18"/>
      </w:rPr>
      <w:t>2</w:t>
    </w:r>
    <w:r w:rsidRPr="00E92055">
      <w:rPr>
        <w:rStyle w:val="PageNumber"/>
        <w:rFonts w:ascii="Verdana" w:hAnsi="Verdana"/>
        <w:sz w:val="18"/>
        <w:szCs w:val="18"/>
      </w:rPr>
      <w:fldChar w:fldCharType="end"/>
    </w:r>
  </w:p>
  <w:p w14:paraId="79B7156C" w14:textId="77777777" w:rsidR="0039637A" w:rsidRDefault="0039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EEBC" w14:textId="77777777" w:rsidR="00996DCD" w:rsidRDefault="00996DCD">
      <w:r>
        <w:separator/>
      </w:r>
    </w:p>
  </w:footnote>
  <w:footnote w:type="continuationSeparator" w:id="0">
    <w:p w14:paraId="08740ED4" w14:textId="77777777" w:rsidR="00996DCD" w:rsidRDefault="0099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7A"/>
    <w:rsid w:val="00000B0C"/>
    <w:rsid w:val="000E5E58"/>
    <w:rsid w:val="00276828"/>
    <w:rsid w:val="00306EB2"/>
    <w:rsid w:val="0039637A"/>
    <w:rsid w:val="003A268D"/>
    <w:rsid w:val="00422E7E"/>
    <w:rsid w:val="00501D4D"/>
    <w:rsid w:val="0052103C"/>
    <w:rsid w:val="005475FA"/>
    <w:rsid w:val="007367F7"/>
    <w:rsid w:val="008F5743"/>
    <w:rsid w:val="008F72E1"/>
    <w:rsid w:val="00972AF4"/>
    <w:rsid w:val="0097469F"/>
    <w:rsid w:val="00996DCD"/>
    <w:rsid w:val="009B7DE7"/>
    <w:rsid w:val="00AB3543"/>
    <w:rsid w:val="00B01626"/>
    <w:rsid w:val="00B72FA2"/>
    <w:rsid w:val="00E50831"/>
    <w:rsid w:val="00E50F56"/>
    <w:rsid w:val="00E92055"/>
    <w:rsid w:val="00FC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87888"/>
  <w14:defaultImageDpi w14:val="0"/>
  <w15:docId w15:val="{F243400A-D615-440B-B0F1-C38E3947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7682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2F2DD-ADD3-41D8-8146-5AD34E54C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3820E-36C7-4468-A359-1E3A10F7B29B}">
  <ds:schemaRefs>
    <ds:schemaRef ds:uri="http://schemas.microsoft.com/sharepoint/v3/contenttype/forms"/>
  </ds:schemaRefs>
</ds:datastoreItem>
</file>

<file path=customXml/itemProps3.xml><?xml version="1.0" encoding="utf-8"?>
<ds:datastoreItem xmlns:ds="http://schemas.openxmlformats.org/officeDocument/2006/customXml" ds:itemID="{5E1FCD02-1D6A-4ADE-83F7-E41EDAC6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4077</Characters>
  <Application>Microsoft Office Word</Application>
  <DocSecurity>0</DocSecurity>
  <Lines>33</Lines>
  <Paragraphs>9</Paragraphs>
  <ScaleCrop>false</ScaleCrop>
  <Company>Minnesota School Boards Association</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dcterms:created xsi:type="dcterms:W3CDTF">2022-06-26T00:10:00Z</dcterms:created>
  <dcterms:modified xsi:type="dcterms:W3CDTF">2022-06-26T00:10:00Z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