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SEÑORA. BOLETÍN DEL JARDÍN DE NIÑOS DE BARRON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  <w:t xml:space="preserve">                                        </w:t>
      </w:r>
      <w:r w:rsidDel="00000000" w:rsidR="00000000" w:rsidRPr="00000000">
        <w:rPr>
          <w:sz w:val="36"/>
          <w:szCs w:val="36"/>
          <w:rtl w:val="0"/>
        </w:rPr>
        <w:t xml:space="preserve">Viernes, 11 de noviembre de 2022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LECTURA: Esta semana aprendimos sobre las letras y los sonidos de </w:t>
      </w:r>
      <w:r w:rsidDel="00000000" w:rsidR="00000000" w:rsidRPr="00000000">
        <w:rPr>
          <w:b w:val="1"/>
          <w:sz w:val="36"/>
          <w:szCs w:val="36"/>
          <w:rtl w:val="0"/>
        </w:rPr>
        <w:t xml:space="preserve">x</w:t>
      </w:r>
      <w:r w:rsidDel="00000000" w:rsidR="00000000" w:rsidRPr="00000000">
        <w:rPr>
          <w:sz w:val="36"/>
          <w:szCs w:val="36"/>
          <w:rtl w:val="0"/>
        </w:rPr>
        <w:t xml:space="preserve"> e</w:t>
      </w:r>
      <w:r w:rsidDel="00000000" w:rsidR="00000000" w:rsidRPr="00000000">
        <w:rPr>
          <w:b w:val="1"/>
          <w:sz w:val="36"/>
          <w:szCs w:val="36"/>
          <w:rtl w:val="0"/>
        </w:rPr>
        <w:t xml:space="preserve"> y</w:t>
      </w:r>
      <w:r w:rsidDel="00000000" w:rsidR="00000000" w:rsidRPr="00000000">
        <w:rPr>
          <w:sz w:val="36"/>
          <w:szCs w:val="36"/>
          <w:rtl w:val="0"/>
        </w:rPr>
        <w:t xml:space="preserve">. La próxima semana estaremos aprendiendo las letras, los sonidos y cómo escribir</w:t>
      </w:r>
      <w:r w:rsidDel="00000000" w:rsidR="00000000" w:rsidRPr="00000000">
        <w:rPr>
          <w:b w:val="1"/>
          <w:sz w:val="36"/>
          <w:szCs w:val="36"/>
          <w:rtl w:val="0"/>
        </w:rPr>
        <w:t xml:space="preserve"> q</w:t>
      </w:r>
      <w:r w:rsidDel="00000000" w:rsidR="00000000" w:rsidRPr="00000000">
        <w:rPr>
          <w:sz w:val="36"/>
          <w:szCs w:val="36"/>
          <w:rtl w:val="0"/>
        </w:rPr>
        <w:t xml:space="preserve"> y</w:t>
      </w:r>
      <w:r w:rsidDel="00000000" w:rsidR="00000000" w:rsidRPr="00000000">
        <w:rPr>
          <w:b w:val="1"/>
          <w:sz w:val="36"/>
          <w:szCs w:val="36"/>
          <w:rtl w:val="0"/>
        </w:rPr>
        <w:t xml:space="preserve"> z</w:t>
      </w:r>
      <w:r w:rsidDel="00000000" w:rsidR="00000000" w:rsidRPr="00000000">
        <w:rPr>
          <w:sz w:val="36"/>
          <w:szCs w:val="36"/>
          <w:rtl w:val="0"/>
        </w:rPr>
        <w:t xml:space="preserve">. ¡Nuestras dos últimas cartas! Nuestra nueva palabra vista es la palabra </w:t>
      </w:r>
      <w:r w:rsidDel="00000000" w:rsidR="00000000" w:rsidRPr="00000000">
        <w:rPr>
          <w:b w:val="1"/>
          <w:sz w:val="36"/>
          <w:szCs w:val="36"/>
          <w:rtl w:val="0"/>
        </w:rPr>
        <w:t xml:space="preserve">aquí</w:t>
      </w:r>
      <w:r w:rsidDel="00000000" w:rsidR="00000000" w:rsidRPr="00000000">
        <w:rPr>
          <w:sz w:val="36"/>
          <w:szCs w:val="36"/>
          <w:rtl w:val="0"/>
        </w:rPr>
        <w:t xml:space="preserve">.  </w:t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MATEMÁTICAS: Esta semana trabajamos en aprender los números 16-20. Por favor, dedique algún tiempo cada noche a que su hijo practique escribir los números del 0 al 20. Muchos reconocen los números pero tienen problemas para escribirlos. La próxima semana exploraremos los patrones numéricos que incluyen contar de uno en uno y diez hasta 100 y hacia atrás desde 10 hasta 0.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NECESIDADES:</w:t>
      </w:r>
    </w:p>
    <w:p w:rsidR="00000000" w:rsidDel="00000000" w:rsidP="00000000" w:rsidRDefault="00000000" w:rsidRPr="00000000" w14:paraId="0000000C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*Los interinos regresan a casa el 18 de noviembre</w:t>
      </w:r>
    </w:p>
    <w:p w:rsidR="00000000" w:rsidDel="00000000" w:rsidP="00000000" w:rsidRDefault="00000000" w:rsidRPr="00000000" w14:paraId="0000000E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*Día de Acción de Gracias-Nov. 23-25</w:t>
      </w:r>
    </w:p>
    <w:p w:rsidR="00000000" w:rsidDel="00000000" w:rsidP="00000000" w:rsidRDefault="00000000" w:rsidRPr="00000000" w14:paraId="0000001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