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5902DE0" w14:textId="77777777" w:rsidR="007401F1" w:rsidRPr="007401F1" w:rsidRDefault="007401F1" w:rsidP="007401F1">
      <w:pPr>
        <w:spacing w:before="100" w:beforeAutospacing="1" w:after="100" w:afterAutospacing="1" w:line="240" w:lineRule="auto"/>
        <w:jc w:val="center"/>
        <w:rPr>
          <w:rFonts w:ascii="Times New Roman" w:eastAsia="Times New Roman" w:hAnsi="Times New Roman" w:cs="Times New Roman"/>
          <w:sz w:val="24"/>
          <w:szCs w:val="24"/>
          <w:lang w:val="en-US"/>
        </w:rPr>
      </w:pPr>
      <w:r w:rsidRPr="007401F1">
        <w:rPr>
          <w:rFonts w:ascii="Times New Roman" w:eastAsia="Times New Roman" w:hAnsi="Times New Roman" w:cs="Times New Roman"/>
          <w:b/>
          <w:bCs/>
          <w:sz w:val="24"/>
          <w:szCs w:val="24"/>
          <w:lang w:val="en-US"/>
        </w:rPr>
        <w:t>CLATSKANIE SCHOOL DISTRICT</w:t>
      </w:r>
      <w:r w:rsidRPr="007401F1">
        <w:rPr>
          <w:rFonts w:ascii="Times New Roman" w:eastAsia="Times New Roman" w:hAnsi="Times New Roman" w:cs="Times New Roman"/>
          <w:sz w:val="24"/>
          <w:szCs w:val="24"/>
          <w:lang w:val="en-US"/>
        </w:rPr>
        <w:br/>
      </w:r>
      <w:r w:rsidRPr="007401F1">
        <w:rPr>
          <w:rFonts w:ascii="Times New Roman" w:eastAsia="Times New Roman" w:hAnsi="Times New Roman" w:cs="Times New Roman"/>
          <w:b/>
          <w:bCs/>
          <w:sz w:val="24"/>
          <w:szCs w:val="24"/>
          <w:lang w:val="en-US"/>
        </w:rPr>
        <w:t>MEMORANDUM</w:t>
      </w:r>
    </w:p>
    <w:p w14:paraId="173CD035" w14:textId="683C9E96" w:rsidR="007401F1" w:rsidRPr="007401F1" w:rsidRDefault="007401F1" w:rsidP="007401F1">
      <w:p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b/>
          <w:bCs/>
          <w:sz w:val="24"/>
          <w:szCs w:val="24"/>
          <w:lang w:val="en-US"/>
        </w:rPr>
        <w:t>TO:</w:t>
      </w:r>
      <w:r w:rsidRPr="007401F1">
        <w:rPr>
          <w:rFonts w:ascii="Times New Roman" w:eastAsia="Times New Roman" w:hAnsi="Times New Roman" w:cs="Times New Roman"/>
          <w:sz w:val="24"/>
          <w:szCs w:val="24"/>
          <w:lang w:val="en-US"/>
        </w:rPr>
        <w:t xml:space="preserve"> Clatskanie School District Board of Directors</w:t>
      </w:r>
      <w:r w:rsidRPr="007401F1">
        <w:rPr>
          <w:rFonts w:ascii="Times New Roman" w:eastAsia="Times New Roman" w:hAnsi="Times New Roman" w:cs="Times New Roman"/>
          <w:sz w:val="24"/>
          <w:szCs w:val="24"/>
          <w:lang w:val="en-US"/>
        </w:rPr>
        <w:br/>
      </w:r>
      <w:r w:rsidRPr="007401F1">
        <w:rPr>
          <w:rFonts w:ascii="Times New Roman" w:eastAsia="Times New Roman" w:hAnsi="Times New Roman" w:cs="Times New Roman"/>
          <w:b/>
          <w:bCs/>
          <w:sz w:val="24"/>
          <w:szCs w:val="24"/>
          <w:lang w:val="en-US"/>
        </w:rPr>
        <w:t>FROM:</w:t>
      </w:r>
      <w:r w:rsidRPr="007401F1">
        <w:rPr>
          <w:rFonts w:ascii="Times New Roman" w:eastAsia="Times New Roman" w:hAnsi="Times New Roman" w:cs="Times New Roman"/>
          <w:sz w:val="24"/>
          <w:szCs w:val="24"/>
          <w:lang w:val="en-US"/>
        </w:rPr>
        <w:t xml:space="preserve"> Danielle Hudson, Superintendent</w:t>
      </w:r>
      <w:r w:rsidRPr="007401F1">
        <w:rPr>
          <w:rFonts w:ascii="Times New Roman" w:eastAsia="Times New Roman" w:hAnsi="Times New Roman" w:cs="Times New Roman"/>
          <w:sz w:val="24"/>
          <w:szCs w:val="24"/>
          <w:lang w:val="en-US"/>
        </w:rPr>
        <w:br/>
      </w:r>
      <w:r w:rsidRPr="007401F1">
        <w:rPr>
          <w:rFonts w:ascii="Times New Roman" w:eastAsia="Times New Roman" w:hAnsi="Times New Roman" w:cs="Times New Roman"/>
          <w:b/>
          <w:bCs/>
          <w:sz w:val="24"/>
          <w:szCs w:val="24"/>
          <w:lang w:val="en-US"/>
        </w:rPr>
        <w:t>DATE:</w:t>
      </w:r>
      <w:r w:rsidRPr="007401F1">
        <w:rPr>
          <w:rFonts w:ascii="Times New Roman" w:eastAsia="Times New Roman" w:hAnsi="Times New Roman" w:cs="Times New Roman"/>
          <w:sz w:val="24"/>
          <w:szCs w:val="24"/>
          <w:lang w:val="en-US"/>
        </w:rPr>
        <w:t xml:space="preserve"> </w:t>
      </w:r>
      <w:r>
        <w:rPr>
          <w:rFonts w:ascii="Times New Roman" w:eastAsia="Times New Roman" w:hAnsi="Times New Roman" w:cs="Times New Roman"/>
          <w:sz w:val="24"/>
          <w:szCs w:val="24"/>
          <w:lang w:val="en-US"/>
        </w:rPr>
        <w:t>August 18, 2025</w:t>
      </w:r>
      <w:r w:rsidRPr="007401F1">
        <w:rPr>
          <w:rFonts w:ascii="Times New Roman" w:eastAsia="Times New Roman" w:hAnsi="Times New Roman" w:cs="Times New Roman"/>
          <w:sz w:val="24"/>
          <w:szCs w:val="24"/>
          <w:lang w:val="en-US"/>
        </w:rPr>
        <w:br/>
      </w:r>
      <w:r w:rsidRPr="007401F1">
        <w:rPr>
          <w:rFonts w:ascii="Times New Roman" w:eastAsia="Times New Roman" w:hAnsi="Times New Roman" w:cs="Times New Roman"/>
          <w:b/>
          <w:bCs/>
          <w:sz w:val="24"/>
          <w:szCs w:val="24"/>
          <w:lang w:val="en-US"/>
        </w:rPr>
        <w:t>SUBJECT:</w:t>
      </w:r>
      <w:r w:rsidRPr="007401F1">
        <w:rPr>
          <w:rFonts w:ascii="Times New Roman" w:eastAsia="Times New Roman" w:hAnsi="Times New Roman" w:cs="Times New Roman"/>
          <w:sz w:val="24"/>
          <w:szCs w:val="24"/>
          <w:lang w:val="en-US"/>
        </w:rPr>
        <w:t xml:space="preserve"> Approval of Adjustment to Adult Breakfast and Lunch Prices</w:t>
      </w:r>
    </w:p>
    <w:p w14:paraId="130C2EF7" w14:textId="77777777" w:rsidR="007401F1" w:rsidRPr="007401F1" w:rsidRDefault="007401F1" w:rsidP="007401F1">
      <w:p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b/>
          <w:bCs/>
          <w:sz w:val="24"/>
          <w:szCs w:val="24"/>
          <w:lang w:val="en-US"/>
        </w:rPr>
        <w:t>BACKGROUND:</w:t>
      </w:r>
      <w:r w:rsidRPr="007401F1">
        <w:rPr>
          <w:rFonts w:ascii="Times New Roman" w:eastAsia="Times New Roman" w:hAnsi="Times New Roman" w:cs="Times New Roman"/>
          <w:sz w:val="24"/>
          <w:szCs w:val="24"/>
          <w:lang w:val="en-US"/>
        </w:rPr>
        <w:br/>
        <w:t>The Clatskanie School District currently charges $4.60 for an adult lunch and $2.75 for an adult breakfast. The National School Lunch Program requires that adult meal prices reflect the full cost of producing the meal, including food, labor, and overhead, and be aligned with the USDA’s fee schedule.</w:t>
      </w:r>
    </w:p>
    <w:p w14:paraId="55726590" w14:textId="77777777" w:rsidR="007401F1" w:rsidRPr="007401F1" w:rsidRDefault="007401F1" w:rsidP="007401F1">
      <w:p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b/>
          <w:bCs/>
          <w:sz w:val="24"/>
          <w:szCs w:val="24"/>
          <w:lang w:val="en-US"/>
        </w:rPr>
        <w:t>CURRENT SITUATION:</w:t>
      </w:r>
      <w:r w:rsidRPr="007401F1">
        <w:rPr>
          <w:rFonts w:ascii="Times New Roman" w:eastAsia="Times New Roman" w:hAnsi="Times New Roman" w:cs="Times New Roman"/>
          <w:sz w:val="24"/>
          <w:szCs w:val="24"/>
          <w:lang w:val="en-US"/>
        </w:rPr>
        <w:br/>
        <w:t xml:space="preserve">To ensure compliance with federal program requirements and prevent subsidization of adult meals through federal child nutrition funds, the </w:t>
      </w:r>
      <w:proofErr w:type="gramStart"/>
      <w:r w:rsidRPr="007401F1">
        <w:rPr>
          <w:rFonts w:ascii="Times New Roman" w:eastAsia="Times New Roman" w:hAnsi="Times New Roman" w:cs="Times New Roman"/>
          <w:sz w:val="24"/>
          <w:szCs w:val="24"/>
          <w:lang w:val="en-US"/>
        </w:rPr>
        <w:t>District</w:t>
      </w:r>
      <w:proofErr w:type="gramEnd"/>
      <w:r w:rsidRPr="007401F1">
        <w:rPr>
          <w:rFonts w:ascii="Times New Roman" w:eastAsia="Times New Roman" w:hAnsi="Times New Roman" w:cs="Times New Roman"/>
          <w:sz w:val="24"/>
          <w:szCs w:val="24"/>
          <w:lang w:val="en-US"/>
        </w:rPr>
        <w:t xml:space="preserve"> must adjust adult meal prices.</w:t>
      </w:r>
    </w:p>
    <w:p w14:paraId="20AF291F" w14:textId="77777777" w:rsidR="007401F1" w:rsidRPr="007401F1" w:rsidRDefault="007401F1" w:rsidP="007401F1">
      <w:p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b/>
          <w:bCs/>
          <w:sz w:val="24"/>
          <w:szCs w:val="24"/>
          <w:lang w:val="en-US"/>
        </w:rPr>
        <w:t>PROPOSED CHANGE:</w:t>
      </w:r>
    </w:p>
    <w:p w14:paraId="7AC93BA3" w14:textId="77777777" w:rsidR="007401F1" w:rsidRPr="007401F1" w:rsidRDefault="007401F1" w:rsidP="007401F1">
      <w:pPr>
        <w:numPr>
          <w:ilvl w:val="0"/>
          <w:numId w:val="1"/>
        </w:num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sz w:val="24"/>
          <w:szCs w:val="24"/>
          <w:lang w:val="en-US"/>
        </w:rPr>
        <w:t>Adult Lunch: Increase from $4.60 to $5.00</w:t>
      </w:r>
    </w:p>
    <w:p w14:paraId="1501D0F5" w14:textId="77777777" w:rsidR="007401F1" w:rsidRPr="007401F1" w:rsidRDefault="007401F1" w:rsidP="007401F1">
      <w:pPr>
        <w:numPr>
          <w:ilvl w:val="0"/>
          <w:numId w:val="1"/>
        </w:num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sz w:val="24"/>
          <w:szCs w:val="24"/>
          <w:lang w:val="en-US"/>
        </w:rPr>
        <w:t>Adult Breakfast: Increase from $2.75 to $3.00</w:t>
      </w:r>
    </w:p>
    <w:p w14:paraId="01B9FA55" w14:textId="77777777" w:rsidR="007401F1" w:rsidRPr="007401F1" w:rsidRDefault="007401F1" w:rsidP="007401F1">
      <w:p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sz w:val="24"/>
          <w:szCs w:val="24"/>
          <w:lang w:val="en-US"/>
        </w:rPr>
        <w:t>This change will align pricing with USDA guidelines and cover the actual cost of providing adult meals.</w:t>
      </w:r>
    </w:p>
    <w:p w14:paraId="56C5529D" w14:textId="77777777" w:rsidR="007401F1" w:rsidRPr="007401F1" w:rsidRDefault="007401F1" w:rsidP="007401F1">
      <w:p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b/>
          <w:bCs/>
          <w:sz w:val="24"/>
          <w:szCs w:val="24"/>
          <w:lang w:val="en-US"/>
        </w:rPr>
        <w:t>BUDGET IMPACT:</w:t>
      </w:r>
      <w:r w:rsidRPr="007401F1">
        <w:rPr>
          <w:rFonts w:ascii="Times New Roman" w:eastAsia="Times New Roman" w:hAnsi="Times New Roman" w:cs="Times New Roman"/>
          <w:sz w:val="24"/>
          <w:szCs w:val="24"/>
          <w:lang w:val="en-US"/>
        </w:rPr>
        <w:br/>
        <w:t>Slight increase in adult meal revenue; no impact on student meal pricing.</w:t>
      </w:r>
    </w:p>
    <w:p w14:paraId="6AFF32AB" w14:textId="77777777" w:rsidR="007401F1" w:rsidRPr="007401F1" w:rsidRDefault="007401F1" w:rsidP="007401F1">
      <w:p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b/>
          <w:bCs/>
          <w:sz w:val="24"/>
          <w:szCs w:val="24"/>
          <w:lang w:val="en-US"/>
        </w:rPr>
        <w:t>RECOMMENDATION:</w:t>
      </w:r>
      <w:r w:rsidRPr="007401F1">
        <w:rPr>
          <w:rFonts w:ascii="Times New Roman" w:eastAsia="Times New Roman" w:hAnsi="Times New Roman" w:cs="Times New Roman"/>
          <w:sz w:val="24"/>
          <w:szCs w:val="24"/>
          <w:lang w:val="en-US"/>
        </w:rPr>
        <w:br/>
        <w:t>I recommend the Board approve the proposed adult breakfast and lunch price adjustments, effective immediately upon adoption.</w:t>
      </w:r>
    </w:p>
    <w:p w14:paraId="5B47AE99" w14:textId="16E5BDEF" w:rsidR="007401F1" w:rsidRDefault="007401F1" w:rsidP="007401F1">
      <w:pPr>
        <w:spacing w:before="100" w:beforeAutospacing="1" w:after="100" w:afterAutospacing="1" w:line="240" w:lineRule="auto"/>
        <w:rPr>
          <w:rFonts w:ascii="Times New Roman" w:eastAsia="Times New Roman" w:hAnsi="Times New Roman" w:cs="Times New Roman"/>
          <w:sz w:val="24"/>
          <w:szCs w:val="24"/>
          <w:lang w:val="en-US"/>
        </w:rPr>
      </w:pPr>
      <w:r w:rsidRPr="007401F1">
        <w:rPr>
          <w:rFonts w:ascii="Times New Roman" w:eastAsia="Times New Roman" w:hAnsi="Times New Roman" w:cs="Times New Roman"/>
          <w:sz w:val="24"/>
          <w:szCs w:val="24"/>
          <w:lang w:val="en-US"/>
        </w:rPr>
        <w:t>Respectfully,</w:t>
      </w:r>
      <w:r w:rsidRPr="007401F1">
        <w:rPr>
          <w:rFonts w:ascii="Times New Roman" w:eastAsia="Times New Roman" w:hAnsi="Times New Roman" w:cs="Times New Roman"/>
          <w:sz w:val="24"/>
          <w:szCs w:val="24"/>
          <w:lang w:val="en-US"/>
        </w:rPr>
        <w:br/>
      </w:r>
      <w:r>
        <w:rPr>
          <w:rFonts w:ascii="Times New Roman" w:eastAsia="Times New Roman" w:hAnsi="Times New Roman" w:cs="Times New Roman"/>
          <w:sz w:val="24"/>
          <w:szCs w:val="24"/>
          <w:lang w:val="en-US"/>
        </w:rPr>
        <w:t xml:space="preserve">Dr. </w:t>
      </w:r>
      <w:r w:rsidRPr="007401F1">
        <w:rPr>
          <w:rFonts w:ascii="Times New Roman" w:eastAsia="Times New Roman" w:hAnsi="Times New Roman" w:cs="Times New Roman"/>
          <w:sz w:val="24"/>
          <w:szCs w:val="24"/>
          <w:lang w:val="en-US"/>
        </w:rPr>
        <w:t>Danielle Hudson</w:t>
      </w:r>
      <w:r w:rsidRPr="007401F1">
        <w:rPr>
          <w:rFonts w:ascii="Times New Roman" w:eastAsia="Times New Roman" w:hAnsi="Times New Roman" w:cs="Times New Roman"/>
          <w:sz w:val="24"/>
          <w:szCs w:val="24"/>
          <w:lang w:val="en-US"/>
        </w:rPr>
        <w:br/>
        <w:t>Superintendent</w:t>
      </w:r>
    </w:p>
    <w:p w14:paraId="5D1EEA24" w14:textId="77777777" w:rsidR="006A1D0E" w:rsidRDefault="006A1D0E" w:rsidP="007401F1">
      <w:pPr>
        <w:spacing w:before="100" w:beforeAutospacing="1" w:after="100" w:afterAutospacing="1" w:line="240" w:lineRule="auto"/>
        <w:rPr>
          <w:rStyle w:val="Strong"/>
        </w:rPr>
      </w:pPr>
      <w:r>
        <w:rPr>
          <w:rFonts w:ascii="Times New Roman" w:eastAsia="Times New Roman" w:hAnsi="Times New Roman" w:cs="Times New Roman"/>
          <w:b/>
          <w:bCs/>
          <w:sz w:val="24"/>
          <w:szCs w:val="24"/>
          <w:lang w:val="en-US"/>
        </w:rPr>
        <w:t>MOTION:</w:t>
      </w:r>
    </w:p>
    <w:p w14:paraId="2E8E34E1" w14:textId="06095F31" w:rsidR="001868DD" w:rsidRPr="006A1D0E" w:rsidRDefault="006A1D0E" w:rsidP="006A1D0E">
      <w:pPr>
        <w:spacing w:before="100" w:beforeAutospacing="1" w:after="100" w:afterAutospacing="1" w:line="240" w:lineRule="auto"/>
        <w:rPr>
          <w:b/>
          <w:bCs/>
        </w:rPr>
      </w:pPr>
      <w:r>
        <w:rPr>
          <w:rStyle w:val="Emphasis"/>
        </w:rPr>
        <w:t>I move that the Board approve the adjustment to adult meal prices, increasing adult lunch from $4.60 to $5.00 and adult breakfast from $2.75 to $3.00, effective immediately upon adoption.</w:t>
      </w:r>
    </w:p>
    <w:sectPr w:rsidR="001868DD" w:rsidRPr="006A1D0E">
      <w:headerReference w:type="default" r:id="rId7"/>
      <w:footerReference w:type="default" r:id="rId8"/>
      <w:headerReference w:type="first" r:id="rId9"/>
      <w:footerReference w:type="first" r:id="rId10"/>
      <w:pgSz w:w="12240" w:h="15840"/>
      <w:pgMar w:top="1080" w:right="1080" w:bottom="1080" w:left="108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584C08D" w14:textId="77777777" w:rsidR="00DF7892" w:rsidRDefault="00DF7892">
      <w:pPr>
        <w:spacing w:line="240" w:lineRule="auto"/>
      </w:pPr>
      <w:r>
        <w:separator/>
      </w:r>
    </w:p>
  </w:endnote>
  <w:endnote w:type="continuationSeparator" w:id="0">
    <w:p w14:paraId="682B6BEA" w14:textId="77777777" w:rsidR="00DF7892" w:rsidRDefault="00DF789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3ED10F91-3A15-0443-B568-CC00036B1B3E}"/>
  </w:font>
  <w:font w:name="Times New Roman">
    <w:panose1 w:val="02020603050405020304"/>
    <w:charset w:val="00"/>
    <w:family w:val="roman"/>
    <w:pitch w:val="variable"/>
    <w:sig w:usb0="E0002EFF" w:usb1="C000785B" w:usb2="00000009" w:usb3="00000000" w:csb0="000001FF" w:csb1="00000000"/>
    <w:embedRegular r:id="rId2" w:fontKey="{8823EB5D-15E8-084C-BD75-364D4F7CD33F}"/>
    <w:embedBold r:id="rId3" w:fontKey="{9EC62BDE-72B0-6448-9BA3-78CAFC4D2D05}"/>
    <w:embedItalic r:id="rId4" w:fontKey="{478C2495-1960-6B4B-8A62-674EB77A6C32}"/>
  </w:font>
  <w:font w:name="Courier New">
    <w:panose1 w:val="02070309020205020404"/>
    <w:charset w:val="00"/>
    <w:family w:val="modern"/>
    <w:pitch w:val="fixed"/>
    <w:sig w:usb0="E0002AFF" w:usb1="C0007843" w:usb2="00000009" w:usb3="00000000" w:csb0="000001FF" w:csb1="00000000"/>
    <w:embedRegular r:id="rId5" w:fontKey="{2FAF98F7-7DF4-714C-9E4E-C370972F3A1E}"/>
  </w:font>
  <w:font w:name="Wingdings">
    <w:panose1 w:val="05000000000000000000"/>
    <w:charset w:val="4D"/>
    <w:family w:val="decorative"/>
    <w:pitch w:val="variable"/>
    <w:sig w:usb0="00000003" w:usb1="00000000" w:usb2="00000000" w:usb3="00000000" w:csb0="80000001" w:csb1="00000000"/>
    <w:embedRegular r:id="rId6" w:fontKey="{E7883D37-0D8D-D742-915E-84CB7CFF8CBD}"/>
  </w:font>
  <w:font w:name="Arial">
    <w:panose1 w:val="020B0604020202020204"/>
    <w:charset w:val="00"/>
    <w:family w:val="swiss"/>
    <w:pitch w:val="variable"/>
    <w:sig w:usb0="E0002AFF" w:usb1="C0007843" w:usb2="00000009" w:usb3="00000000" w:csb0="000001FF" w:csb1="00000000"/>
    <w:embedRegular r:id="rId7" w:fontKey="{C0204A77-0F7B-1242-84C6-74BE92F91A3E}"/>
    <w:embedBold r:id="rId8" w:fontKey="{C047DD9F-30DF-594E-A370-BC32BC7E6CC8}"/>
    <w:embedItalic r:id="rId9" w:fontKey="{DD245D38-994B-014B-B7E5-A4561F4562C4}"/>
  </w:font>
  <w:font w:name="Calibri">
    <w:panose1 w:val="020F0502020204030204"/>
    <w:charset w:val="00"/>
    <w:family w:val="swiss"/>
    <w:pitch w:val="variable"/>
    <w:sig w:usb0="E4002EFF" w:usb1="C000247B" w:usb2="00000009" w:usb3="00000000" w:csb0="000001FF" w:csb1="00000000"/>
    <w:embedRegular r:id="rId10" w:fontKey="{98F4F77C-9AED-1146-B5C5-D5ACA0D399F2}"/>
    <w:embedBold r:id="rId11" w:fontKey="{CF039568-2E77-7C41-AD4F-65F7785B157B}"/>
  </w:font>
  <w:font w:name="Cambria">
    <w:panose1 w:val="02040503050406030204"/>
    <w:charset w:val="00"/>
    <w:family w:val="roman"/>
    <w:notTrueType/>
    <w:pitch w:val="default"/>
    <w:embedRegular r:id="rId12" w:fontKey="{DF562D30-39A3-5C45-9722-BA1C342A161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0D2762" w14:textId="77777777" w:rsidR="001868DD" w:rsidRDefault="001868DD">
    <w:pPr>
      <w:spacing w:line="240" w:lineRule="auto"/>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3C5288" w14:textId="77777777" w:rsidR="001868DD" w:rsidRDefault="001868DD">
    <w:pPr>
      <w:spacing w:line="240" w:lineRule="auto"/>
      <w:rPr>
        <w:rFonts w:ascii="Calibri" w:eastAsia="Calibri" w:hAnsi="Calibri" w:cs="Calibri"/>
      </w:rPr>
    </w:pPr>
  </w:p>
  <w:p w14:paraId="6A36E699" w14:textId="77777777" w:rsidR="001868DD" w:rsidRDefault="00000000">
    <w:pPr>
      <w:spacing w:line="240" w:lineRule="auto"/>
      <w:jc w:val="center"/>
      <w:rPr>
        <w:rFonts w:ascii="Calibri" w:eastAsia="Calibri" w:hAnsi="Calibri" w:cs="Calibri"/>
        <w:sz w:val="20"/>
        <w:szCs w:val="20"/>
      </w:rPr>
    </w:pPr>
    <w:r>
      <w:rPr>
        <w:rFonts w:ascii="Calibri" w:eastAsia="Calibri" w:hAnsi="Calibri" w:cs="Calibri"/>
        <w:sz w:val="20"/>
        <w:szCs w:val="20"/>
      </w:rPr>
      <w:t>Clatskanie School District</w:t>
    </w:r>
  </w:p>
  <w:p w14:paraId="57396874" w14:textId="77777777" w:rsidR="001868DD" w:rsidRDefault="00000000">
    <w:pPr>
      <w:spacing w:line="240" w:lineRule="auto"/>
      <w:jc w:val="center"/>
      <w:rPr>
        <w:rFonts w:ascii="Calibri" w:eastAsia="Calibri" w:hAnsi="Calibri" w:cs="Calibri"/>
        <w:sz w:val="20"/>
        <w:szCs w:val="20"/>
      </w:rPr>
    </w:pPr>
    <w:r>
      <w:rPr>
        <w:rFonts w:ascii="Calibri" w:eastAsia="Calibri" w:hAnsi="Calibri" w:cs="Calibri"/>
        <w:sz w:val="20"/>
        <w:szCs w:val="20"/>
      </w:rPr>
      <w:t>660 Bryant St., PO Box 678, Clatskanie, OR. 97016</w:t>
    </w:r>
  </w:p>
  <w:p w14:paraId="5069010F" w14:textId="77777777" w:rsidR="001868DD" w:rsidRDefault="00000000">
    <w:pPr>
      <w:spacing w:line="240" w:lineRule="auto"/>
      <w:jc w:val="center"/>
      <w:rPr>
        <w:rFonts w:ascii="Calibri" w:eastAsia="Calibri" w:hAnsi="Calibri" w:cs="Calibri"/>
        <w:sz w:val="20"/>
        <w:szCs w:val="20"/>
      </w:rPr>
    </w:pPr>
    <w:r>
      <w:rPr>
        <w:rFonts w:ascii="Calibri" w:eastAsia="Calibri" w:hAnsi="Calibri" w:cs="Calibri"/>
        <w:sz w:val="20"/>
        <w:szCs w:val="20"/>
      </w:rPr>
      <w:t>Office: 503-728-0587 FAX: 503-728-0608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DA231E7" w14:textId="77777777" w:rsidR="00DF7892" w:rsidRDefault="00DF7892">
      <w:pPr>
        <w:spacing w:line="240" w:lineRule="auto"/>
      </w:pPr>
      <w:r>
        <w:separator/>
      </w:r>
    </w:p>
  </w:footnote>
  <w:footnote w:type="continuationSeparator" w:id="0">
    <w:p w14:paraId="486F59F5" w14:textId="77777777" w:rsidR="00DF7892" w:rsidRDefault="00DF789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5679B3" w14:textId="77777777" w:rsidR="001868DD" w:rsidRDefault="001868DD">
    <w:pPr>
      <w:spacing w:line="240" w:lineRule="auto"/>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7F3124" w14:textId="77777777" w:rsidR="001868DD" w:rsidRDefault="00000000">
    <w:pPr>
      <w:spacing w:line="240" w:lineRule="auto"/>
      <w:ind w:right="-720"/>
      <w:rPr>
        <w:rFonts w:ascii="Calibri" w:eastAsia="Calibri" w:hAnsi="Calibri" w:cs="Calibri"/>
      </w:rPr>
    </w:pPr>
    <w:r>
      <w:rPr>
        <w:rFonts w:ascii="Calibri" w:eastAsia="Calibri" w:hAnsi="Calibri" w:cs="Calibri"/>
        <w:noProof/>
      </w:rPr>
      <w:drawing>
        <wp:inline distT="114300" distB="114300" distL="114300" distR="114300" wp14:anchorId="7E972F97" wp14:editId="0909BC3B">
          <wp:extent cx="976313" cy="956113"/>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76313" cy="956113"/>
                  </a:xfrm>
                  <a:prstGeom prst="rect">
                    <a:avLst/>
                  </a:prstGeom>
                  <a:ln/>
                </pic:spPr>
              </pic:pic>
            </a:graphicData>
          </a:graphic>
        </wp:inline>
      </w:drawing>
    </w:r>
    <w:r>
      <w:rPr>
        <w:rFonts w:ascii="Calibri" w:eastAsia="Calibri" w:hAnsi="Calibri" w:cs="Calibri"/>
      </w:rPr>
      <w:tab/>
      <w:t xml:space="preserve">                                                                   </w:t>
    </w:r>
    <w:r>
      <w:rPr>
        <w:rFonts w:ascii="Calibri" w:eastAsia="Calibri" w:hAnsi="Calibri" w:cs="Calibri"/>
        <w:noProof/>
      </w:rPr>
      <mc:AlternateContent>
        <mc:Choice Requires="wps">
          <w:drawing>
            <wp:inline distT="114300" distB="114300" distL="114300" distR="114300" wp14:anchorId="5586C706" wp14:editId="2E8E15BC">
              <wp:extent cx="2852738" cy="978555"/>
              <wp:effectExtent l="0" t="0" r="0" b="0"/>
              <wp:docPr id="1" name="Text Box 1"/>
              <wp:cNvGraphicFramePr/>
              <a:graphic xmlns:a="http://schemas.openxmlformats.org/drawingml/2006/main">
                <a:graphicData uri="http://schemas.microsoft.com/office/word/2010/wordprocessingShape">
                  <wps:wsp>
                    <wps:cNvSpPr txBox="1"/>
                    <wps:spPr>
                      <a:xfrm>
                        <a:off x="1390675" y="517700"/>
                        <a:ext cx="3258600" cy="1108200"/>
                      </a:xfrm>
                      <a:prstGeom prst="rect">
                        <a:avLst/>
                      </a:prstGeom>
                      <a:noFill/>
                      <a:ln>
                        <a:noFill/>
                      </a:ln>
                    </wps:spPr>
                    <wps:txbx>
                      <w:txbxContent>
                        <w:p w14:paraId="1BE49DFF" w14:textId="77777777" w:rsidR="001868DD" w:rsidRDefault="00000000">
                          <w:pPr>
                            <w:spacing w:line="240" w:lineRule="auto"/>
                            <w:textDirection w:val="btLr"/>
                          </w:pPr>
                          <w:r>
                            <w:rPr>
                              <w:rFonts w:ascii="Calibri" w:eastAsia="Calibri" w:hAnsi="Calibri" w:cs="Calibri"/>
                              <w:color w:val="000000"/>
                              <w:sz w:val="24"/>
                            </w:rPr>
                            <w:t>Danielle Hudson, Ed.D.</w:t>
                          </w:r>
                        </w:p>
                        <w:p w14:paraId="2C8E0B2A" w14:textId="77777777" w:rsidR="001868DD" w:rsidRDefault="00000000">
                          <w:pPr>
                            <w:spacing w:line="240" w:lineRule="auto"/>
                            <w:textDirection w:val="btLr"/>
                          </w:pPr>
                          <w:r>
                            <w:rPr>
                              <w:rFonts w:ascii="Calibri" w:eastAsia="Calibri" w:hAnsi="Calibri" w:cs="Calibri"/>
                              <w:color w:val="000000"/>
                              <w:sz w:val="24"/>
                            </w:rPr>
                            <w:t>Superintendent</w:t>
                          </w:r>
                        </w:p>
                        <w:p w14:paraId="604F27B1" w14:textId="77777777" w:rsidR="001868DD" w:rsidRDefault="00000000">
                          <w:pPr>
                            <w:spacing w:line="240" w:lineRule="auto"/>
                            <w:textDirection w:val="btLr"/>
                          </w:pPr>
                          <w:r>
                            <w:rPr>
                              <w:rFonts w:ascii="Calibri" w:eastAsia="Calibri" w:hAnsi="Calibri" w:cs="Calibri"/>
                              <w:color w:val="000000"/>
                              <w:sz w:val="24"/>
                            </w:rPr>
                            <w:t>dhudson@csd.k12.or.us</w:t>
                          </w:r>
                        </w:p>
                        <w:p w14:paraId="57B29E8C" w14:textId="77777777" w:rsidR="001868DD" w:rsidRDefault="00000000">
                          <w:pPr>
                            <w:spacing w:line="240" w:lineRule="auto"/>
                            <w:textDirection w:val="btLr"/>
                          </w:pPr>
                          <w:r>
                            <w:rPr>
                              <w:rFonts w:ascii="Calibri" w:eastAsia="Calibri" w:hAnsi="Calibri" w:cs="Calibri"/>
                              <w:color w:val="000000"/>
                              <w:sz w:val="24"/>
                            </w:rPr>
                            <w:t>Phone: 503-728-0587</w:t>
                          </w:r>
                          <w:r>
                            <w:rPr>
                              <w:rFonts w:ascii="Calibri" w:eastAsia="Calibri" w:hAnsi="Calibri" w:cs="Calibri"/>
                              <w:color w:val="000000"/>
                              <w:sz w:val="24"/>
                            </w:rPr>
                            <w:tab/>
                          </w:r>
                          <w:r>
                            <w:rPr>
                              <w:rFonts w:ascii="Calibri" w:eastAsia="Calibri" w:hAnsi="Calibri" w:cs="Calibri"/>
                              <w:color w:val="000000"/>
                              <w:sz w:val="24"/>
                            </w:rPr>
                            <w:tab/>
                          </w:r>
                        </w:p>
                        <w:p w14:paraId="7A793440" w14:textId="77777777" w:rsidR="001868DD" w:rsidRDefault="00000000">
                          <w:pPr>
                            <w:spacing w:line="240" w:lineRule="auto"/>
                            <w:textDirection w:val="btLr"/>
                          </w:pPr>
                          <w:r>
                            <w:rPr>
                              <w:rFonts w:ascii="Calibri" w:eastAsia="Calibri" w:hAnsi="Calibri" w:cs="Calibri"/>
                              <w:b/>
                              <w:color w:val="000000"/>
                              <w:sz w:val="24"/>
                            </w:rPr>
                            <w:t>Confident. Considerate. Creative. Clatskanie.</w:t>
                          </w:r>
                        </w:p>
                      </w:txbxContent>
                    </wps:txbx>
                    <wps:bodyPr spcFirstLastPara="1" wrap="square" lIns="91425" tIns="91425" rIns="91425" bIns="91425" anchor="t" anchorCtr="0">
                      <a:spAutoFit/>
                    </wps:bodyPr>
                  </wps:wsp>
                </a:graphicData>
              </a:graphic>
            </wp:inline>
          </w:drawing>
        </mc:Choice>
        <mc:Fallback>
          <w:pict>
            <v:shapetype w14:anchorId="5586C706" id="_x0000_t202" coordsize="21600,21600" o:spt="202" path="m,l,21600r21600,l21600,xe">
              <v:stroke joinstyle="miter"/>
              <v:path gradientshapeok="t" o:connecttype="rect"/>
            </v:shapetype>
            <v:shape id="Text Box 1" o:spid="_x0000_s1026" type="#_x0000_t202" style="width:224.65pt;height:7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AQVkugEAAGQDAAAOAAAAZHJzL2Uyb0RvYy54bWysU8tu2zAQvBfoPxC815Kc+hHBctA2cBEg&#13;&#10;aAKk/QCaoiwCFMly15b891nSSuw0t6AXivvAcGZntboZOsMOKoB2tuLFJOdMWelqbXcV//N782XJ&#13;&#10;GaCwtTDOqoofFfCb9edPq96XaupaZ2oVGIFYKHtf8RbRl1kGslWdgInzylKxcaETSGHYZXUQPaF3&#13;&#10;Jpvm+TzrXah9cFIBUPb2VOTrhN80SuJD04BCZipO3DCdIZ3beGbrlSh3QfhWy5GG+ACLTmhLj75C&#13;&#10;3QoUbB/0O6hOy+DANTiRrstc02ipkgZSU+T/qHlqhVdJCw0H/OuY4P/Byl+HJ/8YGA7f3UAGxoH0&#13;&#10;HkqgZNQzNKGLX2LKYv3qOp8vZpwdKz4rFot8nKAakEmqX01nyzklmaSGosiX5FGEzM5IPgD+VK5j&#13;&#10;8VLxQBalyYnDPeCp9aUlPmzdRhuTbDL2TYIwYyY70403HLbDqGHr6iNJAy83mt66F4CPIpC9BWc9&#13;&#10;WV5x+LsXQXFm7izN9Lr4OiVpeBmEy2B7GQgrW0ebhJydrj8w7VXkCP7bHol40hNZnaiMZMnKNJFx&#13;&#10;7eKuXMap6/xzrJ8BAAD//wMAUEsDBBQABgAIAAAAIQD1mVla3gAAAAoBAAAPAAAAZHJzL2Rvd25y&#13;&#10;ZXYueG1sTI9BT8MwDIXvSPyHyEjcWDrWItY1ndBY72Pswi1rvDajcaom2wq/HsNlXJ5kPfv5fcVy&#13;&#10;dJ044xCsJwXTSQICqfbGUqNg9149PIMIUZPRnSdU8IUBluXtTaFz4y/0hudtbASHUMi1gjbGPpcy&#13;&#10;1C06HSa+R2Lv4AenI49DI82gLxzuOvmYJE/SaUv8odU9rlqsP7cnpyA9fttsU9n1h9tVazNssvls&#13;&#10;1St1fze+LlheFiAijvF6Ab8M3B9KLrb3JzJBdAqYJv4pe2k6n4HY81KWTkGWhfyPUP4AAAD//wMA&#13;&#10;UEsBAi0AFAAGAAgAAAAhALaDOJL+AAAA4QEAABMAAAAAAAAAAAAAAAAAAAAAAFtDb250ZW50X1R5&#13;&#10;cGVzXS54bWxQSwECLQAUAAYACAAAACEAOP0h/9YAAACUAQAACwAAAAAAAAAAAAAAAAAvAQAAX3Jl&#13;&#10;bHMvLnJlbHNQSwECLQAUAAYACAAAACEAsAEFZLoBAABkAwAADgAAAAAAAAAAAAAAAAAuAgAAZHJz&#13;&#10;L2Uyb0RvYy54bWxQSwECLQAUAAYACAAAACEA9ZlZWt4AAAAKAQAADwAAAAAAAAAAAAAAAAAUBAAA&#13;&#10;ZHJzL2Rvd25yZXYueG1sUEsFBgAAAAAEAAQA8wAAAB8FAAAAAA==&#13;&#10;" filled="f" stroked="f">
              <v:textbox style="mso-fit-shape-to-text:t" inset="2.53958mm,2.53958mm,2.53958mm,2.53958mm">
                <w:txbxContent>
                  <w:p w14:paraId="1BE49DFF" w14:textId="77777777" w:rsidR="001868DD" w:rsidRDefault="00000000">
                    <w:pPr>
                      <w:spacing w:line="240" w:lineRule="auto"/>
                      <w:textDirection w:val="btLr"/>
                    </w:pPr>
                    <w:r>
                      <w:rPr>
                        <w:rFonts w:ascii="Calibri" w:eastAsia="Calibri" w:hAnsi="Calibri" w:cs="Calibri"/>
                        <w:color w:val="000000"/>
                        <w:sz w:val="24"/>
                      </w:rPr>
                      <w:t>Danielle Hudson, Ed.D.</w:t>
                    </w:r>
                  </w:p>
                  <w:p w14:paraId="2C8E0B2A" w14:textId="77777777" w:rsidR="001868DD" w:rsidRDefault="00000000">
                    <w:pPr>
                      <w:spacing w:line="240" w:lineRule="auto"/>
                      <w:textDirection w:val="btLr"/>
                    </w:pPr>
                    <w:r>
                      <w:rPr>
                        <w:rFonts w:ascii="Calibri" w:eastAsia="Calibri" w:hAnsi="Calibri" w:cs="Calibri"/>
                        <w:color w:val="000000"/>
                        <w:sz w:val="24"/>
                      </w:rPr>
                      <w:t>Superintendent</w:t>
                    </w:r>
                  </w:p>
                  <w:p w14:paraId="604F27B1" w14:textId="77777777" w:rsidR="001868DD" w:rsidRDefault="00000000">
                    <w:pPr>
                      <w:spacing w:line="240" w:lineRule="auto"/>
                      <w:textDirection w:val="btLr"/>
                    </w:pPr>
                    <w:r>
                      <w:rPr>
                        <w:rFonts w:ascii="Calibri" w:eastAsia="Calibri" w:hAnsi="Calibri" w:cs="Calibri"/>
                        <w:color w:val="000000"/>
                        <w:sz w:val="24"/>
                      </w:rPr>
                      <w:t>dhudson@csd.k12.or.us</w:t>
                    </w:r>
                  </w:p>
                  <w:p w14:paraId="57B29E8C" w14:textId="77777777" w:rsidR="001868DD" w:rsidRDefault="00000000">
                    <w:pPr>
                      <w:spacing w:line="240" w:lineRule="auto"/>
                      <w:textDirection w:val="btLr"/>
                    </w:pPr>
                    <w:r>
                      <w:rPr>
                        <w:rFonts w:ascii="Calibri" w:eastAsia="Calibri" w:hAnsi="Calibri" w:cs="Calibri"/>
                        <w:color w:val="000000"/>
                        <w:sz w:val="24"/>
                      </w:rPr>
                      <w:t>Phone: 503-728-0587</w:t>
                    </w:r>
                    <w:r>
                      <w:rPr>
                        <w:rFonts w:ascii="Calibri" w:eastAsia="Calibri" w:hAnsi="Calibri" w:cs="Calibri"/>
                        <w:color w:val="000000"/>
                        <w:sz w:val="24"/>
                      </w:rPr>
                      <w:tab/>
                    </w:r>
                    <w:r>
                      <w:rPr>
                        <w:rFonts w:ascii="Calibri" w:eastAsia="Calibri" w:hAnsi="Calibri" w:cs="Calibri"/>
                        <w:color w:val="000000"/>
                        <w:sz w:val="24"/>
                      </w:rPr>
                      <w:tab/>
                    </w:r>
                  </w:p>
                  <w:p w14:paraId="7A793440" w14:textId="77777777" w:rsidR="001868DD" w:rsidRDefault="00000000">
                    <w:pPr>
                      <w:spacing w:line="240" w:lineRule="auto"/>
                      <w:textDirection w:val="btLr"/>
                    </w:pPr>
                    <w:r>
                      <w:rPr>
                        <w:rFonts w:ascii="Calibri" w:eastAsia="Calibri" w:hAnsi="Calibri" w:cs="Calibri"/>
                        <w:b/>
                        <w:color w:val="000000"/>
                        <w:sz w:val="24"/>
                      </w:rPr>
                      <w:t>Confident. Considerate. Creative. Clatskanie.</w:t>
                    </w:r>
                  </w:p>
                </w:txbxContent>
              </v:textbox>
              <w10:anchorlock/>
            </v:shape>
          </w:pict>
        </mc:Fallback>
      </mc:AlternateContent>
    </w:r>
  </w:p>
  <w:p w14:paraId="6E8CF117" w14:textId="77777777" w:rsidR="001868DD" w:rsidRDefault="001868DD">
    <w:pPr>
      <w:spacing w:line="240" w:lineRule="aut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494203"/>
    <w:multiLevelType w:val="multilevel"/>
    <w:tmpl w:val="79D437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4609819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868DD"/>
    <w:rsid w:val="001868DD"/>
    <w:rsid w:val="00581D43"/>
    <w:rsid w:val="006A1D0E"/>
    <w:rsid w:val="007401F1"/>
    <w:rsid w:val="00DF789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1C2E61A"/>
  <w15:docId w15:val="{B8B927B9-C991-0547-B8B6-BDA804FC4B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NormalWeb">
    <w:name w:val="Normal (Web)"/>
    <w:basedOn w:val="Normal"/>
    <w:uiPriority w:val="99"/>
    <w:semiHidden/>
    <w:unhideWhenUsed/>
    <w:rsid w:val="007401F1"/>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7401F1"/>
    <w:rPr>
      <w:b/>
      <w:bCs/>
    </w:rPr>
  </w:style>
  <w:style w:type="character" w:styleId="Emphasis">
    <w:name w:val="Emphasis"/>
    <w:basedOn w:val="DefaultParagraphFont"/>
    <w:uiPriority w:val="20"/>
    <w:qFormat/>
    <w:rsid w:val="006A1D0E"/>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1</Pages>
  <Words>210</Words>
  <Characters>1201</Characters>
  <Application>Microsoft Office Word</Application>
  <DocSecurity>0</DocSecurity>
  <Lines>10</Lines>
  <Paragraphs>2</Paragraphs>
  <ScaleCrop>false</ScaleCrop>
  <Company/>
  <LinksUpToDate>false</LinksUpToDate>
  <CharactersWithSpaces>1409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Danielle Hudson</cp:lastModifiedBy>
  <cp:revision>3</cp:revision>
  <dcterms:created xsi:type="dcterms:W3CDTF">2025-08-13T22:49:00Z</dcterms:created>
  <dcterms:modified xsi:type="dcterms:W3CDTF">2025-08-13T22:50:00Z</dcterms:modified>
</cp:coreProperties>
</file>