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09720" w14:textId="3887790E" w:rsidR="002E31CB" w:rsidRDefault="00385FD6" w:rsidP="0011120B">
      <w:pPr>
        <w:pStyle w:val="Title"/>
        <w:tabs>
          <w:tab w:val="left" w:pos="6480"/>
        </w:tabs>
      </w:pPr>
      <w:r>
        <w:t>ELSINBORO</w:t>
      </w:r>
      <w:r w:rsidR="00F27CD7">
        <w:t xml:space="preserve"> township board of education</w:t>
      </w:r>
      <w:r w:rsidR="0011120B">
        <w:tab/>
        <w:t>file code: 3542.</w:t>
      </w:r>
      <w:r w:rsidR="000147CA">
        <w:t>3</w:t>
      </w:r>
    </w:p>
    <w:p w14:paraId="50F03D69" w14:textId="2C29057C" w:rsidR="00E22680" w:rsidRPr="00C915EE" w:rsidRDefault="00385FD6" w:rsidP="00E22680">
      <w:pPr>
        <w:rPr>
          <w:b/>
          <w:bCs/>
          <w:sz w:val="22"/>
        </w:rPr>
      </w:pPr>
      <w:r>
        <w:rPr>
          <w:b/>
          <w:bCs/>
          <w:sz w:val="22"/>
        </w:rPr>
        <w:t>Salem</w:t>
      </w:r>
      <w:r w:rsidR="00C11350" w:rsidRPr="00C915EE">
        <w:rPr>
          <w:b/>
          <w:bCs/>
          <w:sz w:val="22"/>
        </w:rPr>
        <w:t>, New Jersey</w:t>
      </w:r>
    </w:p>
    <w:p w14:paraId="3DCFB290" w14:textId="77777777" w:rsidR="00C915EE" w:rsidRPr="00C915EE" w:rsidRDefault="00C915EE" w:rsidP="00E22680">
      <w:pPr>
        <w:rPr>
          <w:b/>
          <w:bCs/>
          <w:sz w:val="22"/>
        </w:rPr>
      </w:pPr>
    </w:p>
    <w:p w14:paraId="7FAD86C7" w14:textId="05AFA72D" w:rsidR="00E22680" w:rsidRPr="00E22680" w:rsidRDefault="00E22680" w:rsidP="00E22680">
      <w:pPr>
        <w:pStyle w:val="Heading1"/>
      </w:pPr>
      <w:r>
        <w:t>Policy</w:t>
      </w:r>
    </w:p>
    <w:p w14:paraId="43216BA1" w14:textId="40B999CF" w:rsidR="0011120B" w:rsidRDefault="0011120B" w:rsidP="006D0EEA"/>
    <w:p w14:paraId="55782A4A" w14:textId="77777777" w:rsidR="006D0EEA" w:rsidRPr="006D0EEA" w:rsidRDefault="006D0EEA" w:rsidP="006D0EEA">
      <w:pPr>
        <w:widowControl w:val="0"/>
        <w:tabs>
          <w:tab w:val="left" w:pos="576"/>
          <w:tab w:val="left" w:pos="1152"/>
          <w:tab w:val="left" w:pos="1890"/>
          <w:tab w:val="left" w:pos="3060"/>
          <w:tab w:val="left" w:pos="4464"/>
          <w:tab w:val="left" w:pos="4500"/>
          <w:tab w:val="left" w:pos="6660"/>
        </w:tabs>
        <w:suppressAutoHyphens/>
        <w:spacing w:line="240" w:lineRule="auto"/>
        <w:rPr>
          <w:i/>
        </w:rPr>
      </w:pPr>
    </w:p>
    <w:p w14:paraId="47A26ABC" w14:textId="77777777" w:rsidR="002E31CB" w:rsidRPr="00140163" w:rsidRDefault="002E31CB" w:rsidP="002E31CB">
      <w:pPr>
        <w:pStyle w:val="Heading2"/>
        <w:spacing w:line="259" w:lineRule="auto"/>
        <w:rPr>
          <w:rFonts w:cs="Helvetica"/>
          <w:szCs w:val="20"/>
        </w:rPr>
      </w:pPr>
      <w:r w:rsidRPr="00140163">
        <w:rPr>
          <w:rFonts w:cs="Helvetica"/>
          <w:szCs w:val="20"/>
        </w:rPr>
        <w:t xml:space="preserve">Procurement Procedures for Child Nutrition Programs </w:t>
      </w:r>
    </w:p>
    <w:p w14:paraId="3C0F6105" w14:textId="70F5510E" w:rsidR="0085207F" w:rsidRDefault="0085207F" w:rsidP="002E31CB">
      <w:pPr>
        <w:spacing w:after="6"/>
        <w:rPr>
          <w:rFonts w:cs="Helvetica"/>
          <w:szCs w:val="20"/>
        </w:rPr>
      </w:pPr>
    </w:p>
    <w:p w14:paraId="7FD9C32F" w14:textId="29150CC7" w:rsidR="002F0B4C" w:rsidRDefault="002F0B4C" w:rsidP="002F0B4C">
      <w:pPr>
        <w:spacing w:after="6"/>
        <w:rPr>
          <w:rFonts w:cs="Helvetica"/>
          <w:szCs w:val="20"/>
        </w:rPr>
      </w:pPr>
      <w:r w:rsidRPr="00540FC1">
        <w:rPr>
          <w:rFonts w:cs="Helvetica"/>
          <w:szCs w:val="20"/>
        </w:rPr>
        <w:t xml:space="preserve">In accordance with the provisions of </w:t>
      </w:r>
      <w:r w:rsidRPr="00096AE7">
        <w:rPr>
          <w:rFonts w:cs="Helvetica"/>
          <w:szCs w:val="20"/>
          <w:u w:val="words"/>
        </w:rPr>
        <w:t>N.J.S.A.</w:t>
      </w:r>
      <w:r>
        <w:rPr>
          <w:rFonts w:cs="Helvetica"/>
          <w:szCs w:val="20"/>
        </w:rPr>
        <w:t xml:space="preserve"> </w:t>
      </w:r>
      <w:r w:rsidRPr="00540FC1">
        <w:rPr>
          <w:rFonts w:cs="Helvetica"/>
          <w:szCs w:val="20"/>
        </w:rPr>
        <w:t>18A:18A-1 et seq</w:t>
      </w:r>
      <w:r>
        <w:rPr>
          <w:rFonts w:cs="Helvetica"/>
          <w:szCs w:val="20"/>
        </w:rPr>
        <w:t>.,</w:t>
      </w:r>
      <w:r w:rsidRPr="00540FC1">
        <w:rPr>
          <w:rFonts w:cs="Helvetica"/>
          <w:szCs w:val="20"/>
        </w:rPr>
        <w:t xml:space="preserve"> N</w:t>
      </w:r>
      <w:r>
        <w:rPr>
          <w:rFonts w:cs="Helvetica"/>
          <w:szCs w:val="20"/>
        </w:rPr>
        <w:t xml:space="preserve">ew </w:t>
      </w:r>
      <w:r w:rsidRPr="00540FC1">
        <w:rPr>
          <w:rFonts w:cs="Helvetica"/>
          <w:szCs w:val="20"/>
        </w:rPr>
        <w:t>J</w:t>
      </w:r>
      <w:r>
        <w:rPr>
          <w:rFonts w:cs="Helvetica"/>
          <w:szCs w:val="20"/>
        </w:rPr>
        <w:t xml:space="preserve">ersey </w:t>
      </w:r>
      <w:r w:rsidRPr="00540FC1">
        <w:rPr>
          <w:rFonts w:cs="Helvetica"/>
          <w:szCs w:val="20"/>
        </w:rPr>
        <w:t>Public School Contract Law, 21 CFR Par</w:t>
      </w:r>
      <w:r w:rsidR="003D2C50">
        <w:rPr>
          <w:rFonts w:cs="Helvetica"/>
          <w:szCs w:val="20"/>
        </w:rPr>
        <w:t>t 200, 318</w:t>
      </w:r>
      <w:r w:rsidRPr="00540FC1">
        <w:rPr>
          <w:rFonts w:cs="Helvetica"/>
          <w:szCs w:val="20"/>
        </w:rPr>
        <w:t>, CFR Part 3019.42 and the policies of t</w:t>
      </w:r>
      <w:r>
        <w:rPr>
          <w:rFonts w:cs="Helvetica"/>
          <w:szCs w:val="20"/>
        </w:rPr>
        <w:t>he Lawrence Township School District</w:t>
      </w:r>
      <w:r w:rsidRPr="00140163">
        <w:rPr>
          <w:rFonts w:cs="Helvetica"/>
          <w:szCs w:val="20"/>
        </w:rPr>
        <w:t xml:space="preserve"> </w:t>
      </w:r>
      <w:r w:rsidRPr="00540FC1">
        <w:rPr>
          <w:rFonts w:cs="Helvetica"/>
          <w:szCs w:val="20"/>
        </w:rPr>
        <w:t xml:space="preserve">dealing with purchasing, </w:t>
      </w:r>
      <w:r>
        <w:rPr>
          <w:rFonts w:cs="Helvetica"/>
          <w:szCs w:val="20"/>
        </w:rPr>
        <w:t xml:space="preserve">the board shall ensure </w:t>
      </w:r>
      <w:r w:rsidRPr="003F79DE">
        <w:rPr>
          <w:rFonts w:cs="Helvetica"/>
          <w:szCs w:val="20"/>
        </w:rPr>
        <w:t xml:space="preserve">open and free competition </w:t>
      </w:r>
      <w:r>
        <w:rPr>
          <w:rFonts w:cs="Helvetica"/>
          <w:szCs w:val="20"/>
        </w:rPr>
        <w:t xml:space="preserve">for the </w:t>
      </w:r>
      <w:r w:rsidRPr="00540FC1">
        <w:rPr>
          <w:rFonts w:cs="Helvetica"/>
          <w:szCs w:val="20"/>
        </w:rPr>
        <w:t>procurement</w:t>
      </w:r>
      <w:r>
        <w:rPr>
          <w:rFonts w:cs="Helvetica"/>
          <w:szCs w:val="20"/>
        </w:rPr>
        <w:t xml:space="preserve"> of food</w:t>
      </w:r>
      <w:r w:rsidRPr="00540FC1">
        <w:rPr>
          <w:rFonts w:cs="Helvetica"/>
          <w:szCs w:val="20"/>
        </w:rPr>
        <w:t xml:space="preserve"> and adhere to the most restrictive federal/state/local requirements. </w:t>
      </w:r>
    </w:p>
    <w:p w14:paraId="6021DD7B" w14:textId="77777777" w:rsidR="002F0B4C" w:rsidRDefault="002F0B4C" w:rsidP="002F0B4C">
      <w:pPr>
        <w:spacing w:after="6"/>
        <w:rPr>
          <w:rFonts w:cs="Helvetica"/>
          <w:szCs w:val="20"/>
        </w:rPr>
      </w:pPr>
    </w:p>
    <w:p w14:paraId="0E3A97D2" w14:textId="77777777" w:rsidR="002F0B4C" w:rsidRDefault="002F0B4C" w:rsidP="002F0B4C">
      <w:pPr>
        <w:spacing w:after="6"/>
        <w:rPr>
          <w:rFonts w:cs="Helvetica"/>
          <w:szCs w:val="20"/>
        </w:rPr>
      </w:pPr>
      <w:r w:rsidRPr="00540FC1">
        <w:rPr>
          <w:rFonts w:cs="Helvetica"/>
          <w:szCs w:val="20"/>
        </w:rPr>
        <w:t>This district seeks to conduct all procurement procedures in compliance with stated regulations and to prohibit conflicts of interest and actions of employees engaged in the selection, award and administration of contracts</w:t>
      </w:r>
      <w:r>
        <w:rPr>
          <w:rFonts w:cs="Helvetica"/>
          <w:szCs w:val="20"/>
        </w:rPr>
        <w:t>.</w:t>
      </w:r>
      <w:r w:rsidRPr="00540FC1">
        <w:rPr>
          <w:rFonts w:cs="Helvetica"/>
          <w:szCs w:val="20"/>
        </w:rPr>
        <w:t xml:space="preserve"> </w:t>
      </w:r>
    </w:p>
    <w:p w14:paraId="78DF087C" w14:textId="77777777" w:rsidR="002F0B4C" w:rsidRDefault="002F0B4C" w:rsidP="002F0B4C">
      <w:pPr>
        <w:spacing w:after="6"/>
        <w:rPr>
          <w:rFonts w:cs="Helvetica"/>
          <w:szCs w:val="20"/>
        </w:rPr>
      </w:pPr>
    </w:p>
    <w:p w14:paraId="1F557BE7" w14:textId="77777777" w:rsidR="002F0B4C" w:rsidRDefault="002F0B4C" w:rsidP="002F0B4C">
      <w:pPr>
        <w:spacing w:after="6"/>
        <w:rPr>
          <w:rFonts w:cs="Helvetica"/>
          <w:szCs w:val="20"/>
        </w:rPr>
      </w:pPr>
      <w:r w:rsidRPr="00540FC1">
        <w:rPr>
          <w:rFonts w:cs="Helvetica"/>
          <w:szCs w:val="20"/>
        </w:rPr>
        <w:t xml:space="preserve">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2D7F1453" w14:textId="77777777" w:rsidR="002F0B4C" w:rsidRDefault="002F0B4C" w:rsidP="002F0B4C">
      <w:pPr>
        <w:spacing w:after="6"/>
        <w:rPr>
          <w:rFonts w:cs="Helvetica"/>
          <w:szCs w:val="20"/>
        </w:rPr>
      </w:pPr>
    </w:p>
    <w:p w14:paraId="7F3B91F6" w14:textId="77777777" w:rsidR="002F0B4C" w:rsidRDefault="002F0B4C" w:rsidP="002F0B4C">
      <w:pPr>
        <w:spacing w:after="6"/>
        <w:rPr>
          <w:rFonts w:cs="Helvetica"/>
          <w:szCs w:val="20"/>
        </w:rPr>
      </w:pPr>
      <w:r w:rsidRPr="00540FC1">
        <w:rPr>
          <w:rFonts w:cs="Helvetica"/>
          <w:szCs w:val="20"/>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14:paraId="2B5B7418" w14:textId="77777777" w:rsidR="002F0B4C" w:rsidRDefault="002F0B4C" w:rsidP="002F0B4C">
      <w:pPr>
        <w:spacing w:after="6"/>
        <w:rPr>
          <w:rFonts w:cs="Helvetica"/>
          <w:szCs w:val="20"/>
        </w:rPr>
      </w:pPr>
    </w:p>
    <w:p w14:paraId="6E817B95" w14:textId="77777777" w:rsidR="002F0B4C" w:rsidRDefault="002F0B4C" w:rsidP="002F0B4C">
      <w:pPr>
        <w:spacing w:after="6"/>
        <w:rPr>
          <w:rFonts w:cs="Helvetica"/>
          <w:szCs w:val="20"/>
        </w:rPr>
      </w:pPr>
      <w:r w:rsidRPr="00540FC1">
        <w:rPr>
          <w:rFonts w:cs="Helvetica"/>
          <w:szCs w:val="20"/>
        </w:rPr>
        <w:t>The standards of conduct must provide for disciplinary actions to be applied for violations of such standards by officers, employees, or agents of the non-federal entity. Based on the severity of the infraction, the penalties could include a written reprimand to their personnel file, a suspension with or without pay, or termination.</w:t>
      </w:r>
    </w:p>
    <w:p w14:paraId="786EEC2D" w14:textId="77777777" w:rsidR="002F0B4C" w:rsidRPr="00140163" w:rsidRDefault="002F0B4C" w:rsidP="002F0B4C">
      <w:pPr>
        <w:spacing w:after="6"/>
        <w:rPr>
          <w:rFonts w:cs="Helvetica"/>
          <w:szCs w:val="20"/>
        </w:rPr>
      </w:pPr>
    </w:p>
    <w:p w14:paraId="52676DA9" w14:textId="1AF38DF8" w:rsidR="002F0B4C" w:rsidRDefault="002F0B4C" w:rsidP="002F0B4C">
      <w:pPr>
        <w:tabs>
          <w:tab w:val="left" w:pos="2880"/>
        </w:tabs>
        <w:rPr>
          <w:rFonts w:cs="Helvetica"/>
          <w:szCs w:val="20"/>
        </w:rPr>
      </w:pPr>
      <w:r>
        <w:rPr>
          <w:rFonts w:cs="Helvetica"/>
          <w:szCs w:val="20"/>
        </w:rPr>
        <w:t>Adopted:</w:t>
      </w:r>
      <w:r>
        <w:rPr>
          <w:rFonts w:cs="Helvetica"/>
          <w:szCs w:val="20"/>
        </w:rPr>
        <w:tab/>
        <w:t>October 1</w:t>
      </w:r>
      <w:r w:rsidR="00385FD6">
        <w:rPr>
          <w:rFonts w:cs="Helvetica"/>
          <w:szCs w:val="20"/>
        </w:rPr>
        <w:t>0</w:t>
      </w:r>
      <w:r>
        <w:rPr>
          <w:rFonts w:cs="Helvetica"/>
          <w:szCs w:val="20"/>
        </w:rPr>
        <w:t>, 2017</w:t>
      </w:r>
    </w:p>
    <w:p w14:paraId="64E6DB36" w14:textId="0816F213" w:rsidR="002F0B4C" w:rsidRDefault="002F0B4C" w:rsidP="002F0B4C">
      <w:pPr>
        <w:tabs>
          <w:tab w:val="left" w:pos="2880"/>
        </w:tabs>
        <w:rPr>
          <w:rFonts w:cs="Helvetica"/>
          <w:szCs w:val="20"/>
        </w:rPr>
      </w:pPr>
      <w:r>
        <w:rPr>
          <w:rFonts w:cs="Helvetica"/>
          <w:szCs w:val="20"/>
        </w:rPr>
        <w:t>NJSBA Review/Revision:</w:t>
      </w:r>
      <w:r>
        <w:rPr>
          <w:rFonts w:cs="Helvetica"/>
          <w:szCs w:val="20"/>
        </w:rPr>
        <w:tab/>
      </w:r>
      <w:r w:rsidR="00385FD6">
        <w:rPr>
          <w:rFonts w:cs="Helvetica"/>
          <w:szCs w:val="20"/>
        </w:rPr>
        <w:t>January</w:t>
      </w:r>
      <w:bookmarkStart w:id="0" w:name="_GoBack"/>
      <w:bookmarkEnd w:id="0"/>
      <w:r>
        <w:rPr>
          <w:rFonts w:cs="Helvetica"/>
          <w:szCs w:val="20"/>
        </w:rPr>
        <w:t xml:space="preserve"> 202</w:t>
      </w:r>
      <w:r w:rsidR="00385FD6">
        <w:rPr>
          <w:rFonts w:cs="Helvetica"/>
          <w:szCs w:val="20"/>
        </w:rPr>
        <w:t>2</w:t>
      </w:r>
    </w:p>
    <w:p w14:paraId="07749943" w14:textId="77777777" w:rsidR="002F0B4C" w:rsidRDefault="002F0B4C" w:rsidP="002F0B4C">
      <w:pPr>
        <w:tabs>
          <w:tab w:val="left" w:pos="2880"/>
        </w:tabs>
        <w:rPr>
          <w:rFonts w:cs="Helvetica"/>
          <w:szCs w:val="20"/>
        </w:rPr>
      </w:pPr>
      <w:r>
        <w:rPr>
          <w:rFonts w:cs="Helvetica"/>
          <w:szCs w:val="20"/>
        </w:rPr>
        <w:t>Readopted:</w:t>
      </w:r>
    </w:p>
    <w:p w14:paraId="5A934F68" w14:textId="6A1136DE" w:rsidR="00E22680" w:rsidRDefault="00E22680" w:rsidP="0085207F">
      <w:pPr>
        <w:rPr>
          <w:rFonts w:cs="Helvetica"/>
          <w:szCs w:val="20"/>
        </w:rPr>
      </w:pPr>
    </w:p>
    <w:p w14:paraId="123B6F69" w14:textId="77777777" w:rsidR="00E22680" w:rsidRPr="00E22680" w:rsidRDefault="00E22680" w:rsidP="00E22680">
      <w:pPr>
        <w:widowControl w:val="0"/>
        <w:tabs>
          <w:tab w:val="left" w:pos="1152"/>
          <w:tab w:val="left" w:pos="1890"/>
          <w:tab w:val="left" w:pos="5400"/>
          <w:tab w:val="left" w:pos="5940"/>
        </w:tabs>
        <w:suppressAutoHyphens/>
        <w:spacing w:line="240" w:lineRule="auto"/>
        <w:ind w:right="1080"/>
        <w:outlineLvl w:val="0"/>
        <w:rPr>
          <w:rFonts w:eastAsia="Times New Roman" w:cs="Times New Roman"/>
          <w:szCs w:val="20"/>
          <w:u w:val="single"/>
        </w:rPr>
      </w:pPr>
      <w:r w:rsidRPr="00E22680">
        <w:rPr>
          <w:rFonts w:eastAsia="Times New Roman" w:cs="Times New Roman"/>
          <w:szCs w:val="20"/>
          <w:u w:val="single"/>
        </w:rPr>
        <w:t>Key</w:t>
      </w:r>
      <w:r w:rsidRPr="00E22680">
        <w:rPr>
          <w:rFonts w:eastAsia="Times New Roman" w:cs="Times New Roman"/>
          <w:szCs w:val="20"/>
        </w:rPr>
        <w:t xml:space="preserve"> </w:t>
      </w:r>
      <w:r w:rsidRPr="00E22680">
        <w:rPr>
          <w:rFonts w:eastAsia="Times New Roman" w:cs="Times New Roman"/>
          <w:szCs w:val="20"/>
          <w:u w:val="single"/>
        </w:rPr>
        <w:t>Words</w:t>
      </w:r>
    </w:p>
    <w:p w14:paraId="0D2DD415" w14:textId="77777777" w:rsidR="00E22680" w:rsidRPr="00E22680" w:rsidRDefault="00E22680" w:rsidP="00E22680">
      <w:pPr>
        <w:widowControl w:val="0"/>
        <w:tabs>
          <w:tab w:val="left" w:pos="1152"/>
          <w:tab w:val="left" w:pos="1890"/>
          <w:tab w:val="left" w:pos="5400"/>
          <w:tab w:val="left" w:pos="5940"/>
        </w:tabs>
        <w:suppressAutoHyphens/>
        <w:spacing w:line="240" w:lineRule="auto"/>
        <w:ind w:right="1080"/>
        <w:rPr>
          <w:rFonts w:eastAsia="Times New Roman" w:cs="Times New Roman"/>
          <w:szCs w:val="20"/>
        </w:rPr>
      </w:pPr>
    </w:p>
    <w:p w14:paraId="322DE14D" w14:textId="77777777" w:rsidR="00E22680" w:rsidRPr="00E22680" w:rsidRDefault="00E22680" w:rsidP="00E22680">
      <w:pPr>
        <w:widowControl w:val="0"/>
        <w:tabs>
          <w:tab w:val="left" w:pos="1152"/>
          <w:tab w:val="left" w:pos="1890"/>
          <w:tab w:val="left" w:pos="5400"/>
          <w:tab w:val="left" w:pos="5940"/>
        </w:tabs>
        <w:suppressAutoHyphens/>
        <w:spacing w:line="240" w:lineRule="auto"/>
        <w:ind w:right="1080"/>
        <w:outlineLvl w:val="0"/>
        <w:rPr>
          <w:rFonts w:eastAsia="Times New Roman" w:cs="Times New Roman"/>
          <w:szCs w:val="20"/>
        </w:rPr>
      </w:pPr>
      <w:r w:rsidRPr="00E22680">
        <w:rPr>
          <w:rFonts w:eastAsia="Times New Roman" w:cs="Times New Roman"/>
          <w:szCs w:val="20"/>
        </w:rPr>
        <w:t xml:space="preserve">School Lunch, Food Service, Nutrition, Wellness, </w:t>
      </w:r>
    </w:p>
    <w:p w14:paraId="3172CACD" w14:textId="5893C120" w:rsidR="00E22680" w:rsidRDefault="00E22680" w:rsidP="0085207F">
      <w:pPr>
        <w:rPr>
          <w:rFonts w:cs="Helvetica"/>
          <w:szCs w:val="20"/>
        </w:rPr>
      </w:pPr>
    </w:p>
    <w:p w14:paraId="04085FA5" w14:textId="77777777" w:rsidR="00E22680" w:rsidRPr="00E22680" w:rsidRDefault="00E22680" w:rsidP="00E22680">
      <w:pPr>
        <w:widowControl w:val="0"/>
        <w:tabs>
          <w:tab w:val="left" w:pos="576"/>
          <w:tab w:val="left" w:pos="1152"/>
          <w:tab w:val="left" w:pos="1890"/>
          <w:tab w:val="left" w:pos="4500"/>
        </w:tabs>
        <w:suppressAutoHyphens/>
        <w:spacing w:line="240" w:lineRule="auto"/>
        <w:rPr>
          <w:rFonts w:eastAsia="Times New Roman" w:cs="Times New Roman"/>
          <w:szCs w:val="20"/>
        </w:rPr>
      </w:pPr>
      <w:r w:rsidRPr="00E22680">
        <w:rPr>
          <w:rFonts w:eastAsia="Times New Roman" w:cs="Times New Roman"/>
          <w:b/>
          <w:szCs w:val="20"/>
          <w:u w:val="single"/>
        </w:rPr>
        <w:t>Legal</w:t>
      </w:r>
      <w:r w:rsidRPr="00E22680">
        <w:rPr>
          <w:rFonts w:eastAsia="Times New Roman" w:cs="Times New Roman"/>
          <w:b/>
          <w:szCs w:val="20"/>
        </w:rPr>
        <w:t xml:space="preserve"> </w:t>
      </w:r>
      <w:r w:rsidRPr="00E22680">
        <w:rPr>
          <w:rFonts w:eastAsia="Times New Roman" w:cs="Times New Roman"/>
          <w:b/>
          <w:szCs w:val="20"/>
          <w:u w:val="single"/>
        </w:rPr>
        <w:t>References</w:t>
      </w:r>
      <w:r w:rsidRPr="00E22680">
        <w:rPr>
          <w:rFonts w:eastAsia="Times New Roman" w:cs="Times New Roman"/>
          <w:b/>
          <w:szCs w:val="20"/>
        </w:rPr>
        <w:t>:</w:t>
      </w:r>
      <w:r w:rsidRPr="00E22680">
        <w:rPr>
          <w:rFonts w:eastAsia="Times New Roman" w:cs="Times New Roman"/>
          <w:szCs w:val="20"/>
        </w:rPr>
        <w:tab/>
      </w:r>
      <w:r w:rsidRPr="00E22680">
        <w:rPr>
          <w:rFonts w:eastAsia="Times New Roman" w:cs="Times New Roman"/>
          <w:szCs w:val="20"/>
          <w:u w:val="single"/>
        </w:rPr>
        <w:t>N.J.S.A</w:t>
      </w:r>
      <w:r w:rsidRPr="00E22680">
        <w:rPr>
          <w:rFonts w:eastAsia="Times New Roman" w:cs="Times New Roman"/>
          <w:szCs w:val="20"/>
        </w:rPr>
        <w:t>.  18A:11</w:t>
      </w:r>
      <w:r w:rsidRPr="00E22680">
        <w:rPr>
          <w:rFonts w:eastAsia="Times New Roman" w:cs="Times New Roman"/>
          <w:szCs w:val="20"/>
        </w:rPr>
        <w:noBreakHyphen/>
        <w:t>1</w:t>
      </w:r>
      <w:r w:rsidRPr="00E22680">
        <w:rPr>
          <w:rFonts w:eastAsia="Times New Roman" w:cs="Times New Roman"/>
          <w:szCs w:val="20"/>
        </w:rPr>
        <w:tab/>
        <w:t>General mandatory powers and duties</w:t>
      </w:r>
    </w:p>
    <w:p w14:paraId="504A0279" w14:textId="77777777" w:rsidR="00E22680" w:rsidRPr="00E22680" w:rsidRDefault="00E22680" w:rsidP="00E22680">
      <w:pPr>
        <w:widowControl w:val="0"/>
        <w:tabs>
          <w:tab w:val="left" w:pos="576"/>
          <w:tab w:val="left" w:pos="1152"/>
          <w:tab w:val="left" w:pos="1680"/>
          <w:tab w:val="left" w:pos="189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 xml:space="preserve">N.J.S.A. </w:t>
      </w:r>
      <w:r w:rsidRPr="00E22680">
        <w:rPr>
          <w:rFonts w:eastAsia="Times New Roman" w:cs="Times New Roman"/>
          <w:szCs w:val="20"/>
        </w:rPr>
        <w:t xml:space="preserve"> 18A:18A-4.1 f.,h.</w:t>
      </w:r>
      <w:r w:rsidRPr="00E22680">
        <w:rPr>
          <w:rFonts w:eastAsia="Times New Roman" w:cs="Times New Roman"/>
          <w:szCs w:val="20"/>
        </w:rPr>
        <w:tab/>
        <w:t xml:space="preserve">Use of competitive contracting in lieu of public bidding; </w:t>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boards of education</w:t>
      </w:r>
    </w:p>
    <w:p w14:paraId="424DCB60" w14:textId="77777777" w:rsidR="00E22680" w:rsidRPr="00E22680" w:rsidRDefault="00E22680" w:rsidP="00E22680">
      <w:pPr>
        <w:widowControl w:val="0"/>
        <w:tabs>
          <w:tab w:val="left" w:pos="576"/>
          <w:tab w:val="left" w:pos="1152"/>
          <w:tab w:val="left" w:pos="189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N.J.S.A.</w:t>
      </w:r>
      <w:r w:rsidRPr="00E22680">
        <w:rPr>
          <w:rFonts w:eastAsia="Times New Roman" w:cs="Times New Roman"/>
          <w:szCs w:val="20"/>
        </w:rPr>
        <w:t xml:space="preserve">  18A:18A-5</w:t>
      </w:r>
      <w:r w:rsidRPr="00E22680">
        <w:rPr>
          <w:rFonts w:eastAsia="Times New Roman" w:cs="Times New Roman"/>
          <w:szCs w:val="20"/>
        </w:rPr>
        <w:tab/>
        <w:t xml:space="preserve">Exceptions to requirement for advertising </w:t>
      </w:r>
    </w:p>
    <w:p w14:paraId="3D7FFF89" w14:textId="77777777" w:rsidR="00E22680" w:rsidRPr="00E22680" w:rsidRDefault="00E22680" w:rsidP="00E22680">
      <w:pPr>
        <w:widowControl w:val="0"/>
        <w:tabs>
          <w:tab w:val="left" w:pos="576"/>
          <w:tab w:val="left" w:pos="1152"/>
          <w:tab w:val="left" w:pos="189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See</w:t>
      </w:r>
      <w:r w:rsidRPr="00E22680">
        <w:rPr>
          <w:rFonts w:eastAsia="Times New Roman" w:cs="Times New Roman"/>
          <w:szCs w:val="20"/>
        </w:rPr>
        <w:t xml:space="preserve"> </w:t>
      </w:r>
      <w:r w:rsidRPr="00E22680">
        <w:rPr>
          <w:rFonts w:eastAsia="Times New Roman" w:cs="Times New Roman"/>
          <w:szCs w:val="20"/>
          <w:u w:val="single"/>
        </w:rPr>
        <w:t>particularly</w:t>
      </w:r>
      <w:r w:rsidRPr="00E22680">
        <w:rPr>
          <w:rFonts w:eastAsia="Times New Roman" w:cs="Times New Roman"/>
          <w:szCs w:val="20"/>
        </w:rPr>
        <w:t>:</w:t>
      </w:r>
    </w:p>
    <w:p w14:paraId="727B068E" w14:textId="77777777" w:rsidR="00E22680" w:rsidRPr="00E22680" w:rsidRDefault="00E22680" w:rsidP="00E22680">
      <w:pPr>
        <w:widowControl w:val="0"/>
        <w:tabs>
          <w:tab w:val="left" w:pos="576"/>
          <w:tab w:val="left" w:pos="1152"/>
          <w:tab w:val="left" w:pos="1890"/>
          <w:tab w:val="left" w:pos="2070"/>
          <w:tab w:val="left" w:pos="216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 </w:t>
      </w:r>
      <w:r w:rsidRPr="00E22680">
        <w:rPr>
          <w:rFonts w:eastAsia="Times New Roman" w:cs="Times New Roman"/>
          <w:szCs w:val="20"/>
        </w:rPr>
        <w:tab/>
        <w:t xml:space="preserve"> </w:t>
      </w:r>
      <w:r w:rsidRPr="00E22680">
        <w:rPr>
          <w:rFonts w:eastAsia="Times New Roman" w:cs="Times New Roman"/>
          <w:szCs w:val="20"/>
          <w:u w:val="single"/>
        </w:rPr>
        <w:t>N.J.S.A.</w:t>
      </w:r>
      <w:r w:rsidRPr="00E22680">
        <w:rPr>
          <w:rFonts w:eastAsia="Times New Roman" w:cs="Times New Roman"/>
          <w:szCs w:val="20"/>
        </w:rPr>
        <w:t xml:space="preserve">  18A:18A-5a(6)</w:t>
      </w:r>
    </w:p>
    <w:p w14:paraId="74B762FA" w14:textId="77777777" w:rsidR="00E22680" w:rsidRPr="00E22680" w:rsidRDefault="00E22680" w:rsidP="00E22680">
      <w:pPr>
        <w:widowControl w:val="0"/>
        <w:tabs>
          <w:tab w:val="left" w:pos="576"/>
          <w:tab w:val="left" w:pos="1152"/>
          <w:tab w:val="left" w:pos="1890"/>
          <w:tab w:val="left" w:pos="4500"/>
          <w:tab w:val="left" w:pos="9720"/>
        </w:tabs>
        <w:suppressAutoHyphens/>
        <w:spacing w:line="240" w:lineRule="auto"/>
        <w:ind w:left="4500" w:hanging="450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N.J.S.A.</w:t>
      </w:r>
      <w:r w:rsidRPr="00E22680">
        <w:rPr>
          <w:rFonts w:eastAsia="Times New Roman" w:cs="Times New Roman"/>
          <w:szCs w:val="20"/>
        </w:rPr>
        <w:t xml:space="preserve">  18A:18A</w:t>
      </w:r>
      <w:r w:rsidRPr="00E22680">
        <w:rPr>
          <w:rFonts w:eastAsia="Times New Roman" w:cs="Times New Roman"/>
          <w:szCs w:val="20"/>
        </w:rPr>
        <w:noBreakHyphen/>
        <w:t>6</w:t>
      </w:r>
      <w:r w:rsidRPr="00E22680">
        <w:rPr>
          <w:rFonts w:eastAsia="Times New Roman" w:cs="Times New Roman"/>
          <w:szCs w:val="20"/>
        </w:rPr>
        <w:tab/>
        <w:t>Standards for purchase of fresh milk; penalties; rules and regulations</w:t>
      </w:r>
    </w:p>
    <w:p w14:paraId="3A5D1884" w14:textId="77777777" w:rsidR="00E22680" w:rsidRPr="00E22680" w:rsidRDefault="00E22680" w:rsidP="00E22680">
      <w:pPr>
        <w:widowControl w:val="0"/>
        <w:tabs>
          <w:tab w:val="left" w:pos="576"/>
          <w:tab w:val="left" w:pos="1152"/>
          <w:tab w:val="left" w:pos="189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N.J.S.A.</w:t>
      </w:r>
      <w:r w:rsidRPr="00E22680">
        <w:rPr>
          <w:rFonts w:eastAsia="Times New Roman" w:cs="Times New Roman"/>
          <w:szCs w:val="20"/>
        </w:rPr>
        <w:t xml:space="preserve">  18A:33</w:t>
      </w:r>
      <w:r w:rsidRPr="00E22680">
        <w:rPr>
          <w:rFonts w:eastAsia="Times New Roman" w:cs="Times New Roman"/>
          <w:szCs w:val="20"/>
        </w:rPr>
        <w:noBreakHyphen/>
        <w:t>3</w:t>
      </w:r>
    </w:p>
    <w:p w14:paraId="208257FF" w14:textId="77777777" w:rsidR="00E22680" w:rsidRPr="00E22680" w:rsidRDefault="00E22680" w:rsidP="00E22680">
      <w:pPr>
        <w:widowControl w:val="0"/>
        <w:tabs>
          <w:tab w:val="left" w:pos="576"/>
          <w:tab w:val="left" w:pos="1152"/>
          <w:tab w:val="left" w:pos="1890"/>
          <w:tab w:val="left" w:pos="2160"/>
          <w:tab w:val="left" w:pos="288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  through </w:t>
      </w:r>
      <w:r w:rsidRPr="00E22680">
        <w:rPr>
          <w:rFonts w:eastAsia="Times New Roman" w:cs="Times New Roman"/>
          <w:szCs w:val="20"/>
        </w:rPr>
        <w:noBreakHyphen/>
        <w:t>5</w:t>
      </w:r>
      <w:r w:rsidRPr="00E22680">
        <w:rPr>
          <w:rFonts w:eastAsia="Times New Roman" w:cs="Times New Roman"/>
          <w:szCs w:val="20"/>
        </w:rPr>
        <w:tab/>
        <w:t xml:space="preserve">Cafeterias for pupils </w:t>
      </w:r>
    </w:p>
    <w:p w14:paraId="43769586" w14:textId="77777777" w:rsidR="00E22680" w:rsidRPr="00E22680" w:rsidRDefault="00E22680" w:rsidP="00E22680">
      <w:pPr>
        <w:widowControl w:val="0"/>
        <w:tabs>
          <w:tab w:val="left" w:pos="576"/>
          <w:tab w:val="left" w:pos="1152"/>
          <w:tab w:val="left" w:pos="189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N.J.S.A</w:t>
      </w:r>
      <w:r w:rsidRPr="00E22680">
        <w:rPr>
          <w:rFonts w:eastAsia="Times New Roman" w:cs="Times New Roman"/>
          <w:szCs w:val="20"/>
        </w:rPr>
        <w:t>.  18A:33</w:t>
      </w:r>
      <w:r w:rsidRPr="00E22680">
        <w:rPr>
          <w:rFonts w:eastAsia="Times New Roman" w:cs="Times New Roman"/>
          <w:szCs w:val="20"/>
        </w:rPr>
        <w:noBreakHyphen/>
        <w:t>9</w:t>
      </w:r>
    </w:p>
    <w:p w14:paraId="3752FEE3" w14:textId="77777777" w:rsidR="00E22680" w:rsidRPr="00E22680" w:rsidRDefault="00E22680" w:rsidP="00E22680">
      <w:pPr>
        <w:widowControl w:val="0"/>
        <w:tabs>
          <w:tab w:val="left" w:pos="1980"/>
          <w:tab w:val="left" w:pos="4500"/>
        </w:tabs>
        <w:spacing w:line="240" w:lineRule="auto"/>
        <w:rPr>
          <w:rFonts w:eastAsia="Times New Roman" w:cs="Times New Roman"/>
          <w:szCs w:val="20"/>
        </w:rPr>
      </w:pPr>
      <w:r w:rsidRPr="00E22680">
        <w:rPr>
          <w:rFonts w:eastAsia="Times New Roman" w:cs="Times New Roman"/>
          <w:szCs w:val="20"/>
        </w:rPr>
        <w:tab/>
        <w:t xml:space="preserve">through </w:t>
      </w:r>
      <w:r w:rsidRPr="00E22680">
        <w:rPr>
          <w:rFonts w:eastAsia="Times New Roman" w:cs="Times New Roman"/>
          <w:szCs w:val="20"/>
        </w:rPr>
        <w:noBreakHyphen/>
        <w:t>14</w:t>
      </w:r>
      <w:r w:rsidRPr="00E22680">
        <w:rPr>
          <w:rFonts w:eastAsia="Times New Roman" w:cs="Times New Roman"/>
          <w:szCs w:val="20"/>
        </w:rPr>
        <w:tab/>
        <w:t xml:space="preserve">Findings, declarations relative to school breakfast </w:t>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programs</w:t>
      </w:r>
    </w:p>
    <w:p w14:paraId="06090FB4" w14:textId="77777777" w:rsidR="00E22680" w:rsidRPr="00E22680" w:rsidRDefault="00E22680" w:rsidP="00E22680">
      <w:pPr>
        <w:widowControl w:val="0"/>
        <w:tabs>
          <w:tab w:val="left" w:pos="576"/>
          <w:tab w:val="left" w:pos="1152"/>
          <w:tab w:val="left" w:pos="189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See</w:t>
      </w:r>
      <w:r w:rsidRPr="00E22680">
        <w:rPr>
          <w:rFonts w:eastAsia="Times New Roman" w:cs="Times New Roman"/>
          <w:szCs w:val="20"/>
        </w:rPr>
        <w:t xml:space="preserve"> </w:t>
      </w:r>
      <w:r w:rsidRPr="00E22680">
        <w:rPr>
          <w:rFonts w:eastAsia="Times New Roman" w:cs="Times New Roman"/>
          <w:szCs w:val="20"/>
          <w:u w:val="single"/>
        </w:rPr>
        <w:t>particularly:</w:t>
      </w:r>
    </w:p>
    <w:p w14:paraId="24AC1993" w14:textId="77777777" w:rsidR="00E22680" w:rsidRPr="00E22680" w:rsidRDefault="00E22680" w:rsidP="00E22680">
      <w:pPr>
        <w:widowControl w:val="0"/>
        <w:tabs>
          <w:tab w:val="left" w:pos="576"/>
          <w:tab w:val="left" w:pos="1152"/>
          <w:tab w:val="left" w:pos="1890"/>
          <w:tab w:val="left" w:pos="2160"/>
          <w:tab w:val="left" w:pos="288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N.J.S.A.</w:t>
      </w:r>
      <w:r w:rsidRPr="00E22680">
        <w:rPr>
          <w:rFonts w:eastAsia="Times New Roman" w:cs="Times New Roman"/>
          <w:szCs w:val="20"/>
        </w:rPr>
        <w:t xml:space="preserve">  18A:33-10</w:t>
      </w:r>
    </w:p>
    <w:p w14:paraId="795DE42E" w14:textId="77777777" w:rsidR="00E22680" w:rsidRPr="00E22680" w:rsidRDefault="00E22680" w:rsidP="00E22680">
      <w:pPr>
        <w:widowControl w:val="0"/>
        <w:tabs>
          <w:tab w:val="left" w:pos="576"/>
          <w:tab w:val="left" w:pos="1152"/>
          <w:tab w:val="left" w:pos="1890"/>
          <w:tab w:val="left" w:pos="2160"/>
          <w:tab w:val="left" w:pos="288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lastRenderedPageBreak/>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N.J.S.A</w:t>
      </w:r>
      <w:r w:rsidRPr="00E22680">
        <w:rPr>
          <w:rFonts w:eastAsia="Times New Roman" w:cs="Times New Roman"/>
          <w:szCs w:val="20"/>
        </w:rPr>
        <w:t>.  18A:33-15</w:t>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words"/>
        </w:rPr>
        <w:t>Improved Nutrition and Activity Act</w:t>
      </w:r>
      <w:r w:rsidRPr="00E22680">
        <w:rPr>
          <w:rFonts w:eastAsia="Times New Roman" w:cs="Times New Roman"/>
          <w:szCs w:val="20"/>
        </w:rPr>
        <w:t xml:space="preserve"> (</w:t>
      </w:r>
      <w:r w:rsidRPr="00E22680">
        <w:rPr>
          <w:rFonts w:eastAsia="Times New Roman" w:cs="Times New Roman"/>
          <w:szCs w:val="20"/>
          <w:u w:val="words"/>
        </w:rPr>
        <w:t>IMPACT Act)</w:t>
      </w:r>
    </w:p>
    <w:p w14:paraId="2207B95D" w14:textId="77777777" w:rsidR="00E22680" w:rsidRPr="00E22680" w:rsidRDefault="00E22680" w:rsidP="00E22680">
      <w:pPr>
        <w:widowControl w:val="0"/>
        <w:tabs>
          <w:tab w:val="left" w:pos="576"/>
          <w:tab w:val="left" w:pos="1152"/>
          <w:tab w:val="left" w:pos="1890"/>
          <w:tab w:val="left" w:pos="1980"/>
          <w:tab w:val="left" w:pos="288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 through -19</w:t>
      </w:r>
    </w:p>
    <w:p w14:paraId="1D5EF9FB" w14:textId="77777777" w:rsidR="00E22680" w:rsidRPr="00E22680" w:rsidRDefault="00E22680" w:rsidP="00E22680">
      <w:pPr>
        <w:widowControl w:val="0"/>
        <w:tabs>
          <w:tab w:val="left" w:pos="576"/>
          <w:tab w:val="left" w:pos="1152"/>
          <w:tab w:val="left" w:pos="1890"/>
          <w:tab w:val="left" w:pos="288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N.J.S.A.</w:t>
      </w:r>
      <w:r w:rsidRPr="00E22680">
        <w:rPr>
          <w:rFonts w:eastAsia="Times New Roman" w:cs="Times New Roman"/>
          <w:szCs w:val="20"/>
        </w:rPr>
        <w:t xml:space="preserve">  18A:54</w:t>
      </w:r>
      <w:r w:rsidRPr="00E22680">
        <w:rPr>
          <w:rFonts w:eastAsia="Times New Roman" w:cs="Times New Roman"/>
          <w:szCs w:val="20"/>
        </w:rPr>
        <w:noBreakHyphen/>
        <w:t>20</w:t>
      </w:r>
      <w:r w:rsidRPr="00E22680">
        <w:rPr>
          <w:rFonts w:eastAsia="Times New Roman" w:cs="Times New Roman"/>
          <w:szCs w:val="20"/>
        </w:rPr>
        <w:tab/>
      </w:r>
      <w:r w:rsidRPr="00E22680">
        <w:rPr>
          <w:rFonts w:eastAsia="Times New Roman" w:cs="Times New Roman"/>
          <w:szCs w:val="20"/>
        </w:rPr>
        <w:tab/>
        <w:t>Powers of board (county vocational schools)</w:t>
      </w:r>
    </w:p>
    <w:p w14:paraId="5FA8D9D0" w14:textId="77777777" w:rsidR="00E22680" w:rsidRPr="00E22680" w:rsidRDefault="00E22680" w:rsidP="00E22680">
      <w:pPr>
        <w:widowControl w:val="0"/>
        <w:tabs>
          <w:tab w:val="left" w:pos="576"/>
          <w:tab w:val="left" w:pos="1152"/>
          <w:tab w:val="left" w:pos="1890"/>
          <w:tab w:val="left" w:pos="288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N.J.S.A</w:t>
      </w:r>
      <w:r w:rsidRPr="00E22680">
        <w:rPr>
          <w:rFonts w:eastAsia="Times New Roman" w:cs="Times New Roman"/>
          <w:szCs w:val="20"/>
        </w:rPr>
        <w:t>.  18A:58</w:t>
      </w:r>
      <w:r w:rsidRPr="00E22680">
        <w:rPr>
          <w:rFonts w:eastAsia="Times New Roman" w:cs="Times New Roman"/>
          <w:szCs w:val="20"/>
        </w:rPr>
        <w:noBreakHyphen/>
        <w:t>7.1</w:t>
      </w:r>
    </w:p>
    <w:p w14:paraId="6BB8F346" w14:textId="77777777" w:rsidR="00E22680" w:rsidRPr="00E22680" w:rsidRDefault="00E22680" w:rsidP="00E22680">
      <w:pPr>
        <w:widowControl w:val="0"/>
        <w:tabs>
          <w:tab w:val="left" w:pos="576"/>
          <w:tab w:val="left" w:pos="1152"/>
          <w:tab w:val="left" w:pos="1890"/>
          <w:tab w:val="left" w:pos="1980"/>
          <w:tab w:val="left" w:pos="2160"/>
          <w:tab w:val="left" w:pos="288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  through </w:t>
      </w:r>
      <w:r w:rsidRPr="00E22680">
        <w:rPr>
          <w:rFonts w:eastAsia="Times New Roman" w:cs="Times New Roman"/>
          <w:szCs w:val="20"/>
        </w:rPr>
        <w:noBreakHyphen/>
        <w:t>7.2</w:t>
      </w:r>
      <w:r w:rsidRPr="00E22680">
        <w:rPr>
          <w:rFonts w:eastAsia="Times New Roman" w:cs="Times New Roman"/>
          <w:szCs w:val="20"/>
        </w:rPr>
        <w:tab/>
      </w:r>
      <w:r w:rsidRPr="00E22680">
        <w:rPr>
          <w:rFonts w:eastAsia="Times New Roman" w:cs="Times New Roman"/>
          <w:szCs w:val="20"/>
        </w:rPr>
        <w:tab/>
        <w:t xml:space="preserve">School lunch program </w:t>
      </w:r>
    </w:p>
    <w:p w14:paraId="3159C828" w14:textId="77777777" w:rsidR="00E22680" w:rsidRPr="00E22680" w:rsidRDefault="00E22680" w:rsidP="00E22680">
      <w:pPr>
        <w:widowControl w:val="0"/>
        <w:tabs>
          <w:tab w:val="left" w:pos="576"/>
          <w:tab w:val="left" w:pos="1152"/>
          <w:tab w:val="left" w:pos="1890"/>
          <w:tab w:val="left" w:pos="288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N.J.A.C.</w:t>
      </w:r>
      <w:r w:rsidRPr="00E22680">
        <w:rPr>
          <w:rFonts w:eastAsia="Times New Roman" w:cs="Times New Roman"/>
          <w:szCs w:val="20"/>
        </w:rPr>
        <w:t xml:space="preserve">  2:36-1.1 </w:t>
      </w:r>
      <w:r w:rsidRPr="00E22680">
        <w:rPr>
          <w:rFonts w:eastAsia="Times New Roman" w:cs="Times New Roman"/>
          <w:szCs w:val="20"/>
          <w:u w:val="words"/>
        </w:rPr>
        <w:t>et seq.</w:t>
      </w:r>
      <w:r w:rsidRPr="00E22680">
        <w:rPr>
          <w:rFonts w:eastAsia="Times New Roman" w:cs="Times New Roman"/>
          <w:szCs w:val="20"/>
        </w:rPr>
        <w:tab/>
        <w:t>Child Nutrition Programs</w:t>
      </w:r>
    </w:p>
    <w:p w14:paraId="5C606698" w14:textId="77777777" w:rsidR="00E22680" w:rsidRPr="00E22680" w:rsidRDefault="00E22680" w:rsidP="00E22680">
      <w:pPr>
        <w:widowControl w:val="0"/>
        <w:tabs>
          <w:tab w:val="left" w:pos="576"/>
          <w:tab w:val="left" w:pos="1152"/>
          <w:tab w:val="left" w:pos="189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See particularly:</w:t>
      </w:r>
    </w:p>
    <w:p w14:paraId="794CBAAB" w14:textId="77777777" w:rsidR="00E22680" w:rsidRPr="00E22680" w:rsidRDefault="00E22680" w:rsidP="00E22680">
      <w:pPr>
        <w:widowControl w:val="0"/>
        <w:tabs>
          <w:tab w:val="left" w:pos="576"/>
          <w:tab w:val="left" w:pos="1152"/>
          <w:tab w:val="left" w:pos="1890"/>
          <w:tab w:val="left" w:pos="2160"/>
          <w:tab w:val="left" w:pos="288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 </w:t>
      </w:r>
      <w:r w:rsidRPr="00E22680">
        <w:rPr>
          <w:rFonts w:eastAsia="Times New Roman" w:cs="Times New Roman"/>
          <w:szCs w:val="20"/>
          <w:u w:val="single"/>
        </w:rPr>
        <w:t>N.J.A.C</w:t>
      </w:r>
      <w:r w:rsidRPr="00E22680">
        <w:rPr>
          <w:rFonts w:eastAsia="Times New Roman" w:cs="Times New Roman"/>
          <w:szCs w:val="20"/>
        </w:rPr>
        <w:t>.  2:36-1.7</w:t>
      </w:r>
      <w:r w:rsidRPr="00E22680">
        <w:rPr>
          <w:rFonts w:eastAsia="Times New Roman" w:cs="Times New Roman"/>
          <w:szCs w:val="20"/>
        </w:rPr>
        <w:tab/>
      </w:r>
      <w:r w:rsidRPr="00E22680">
        <w:rPr>
          <w:rFonts w:eastAsia="Times New Roman" w:cs="Times New Roman"/>
          <w:szCs w:val="20"/>
        </w:rPr>
        <w:tab/>
        <w:t>Local school nutrition policy</w:t>
      </w:r>
    </w:p>
    <w:p w14:paraId="0FA23014" w14:textId="77777777" w:rsidR="00E22680" w:rsidRPr="00E22680" w:rsidRDefault="00E22680" w:rsidP="00E22680">
      <w:pPr>
        <w:widowControl w:val="0"/>
        <w:tabs>
          <w:tab w:val="left" w:pos="576"/>
          <w:tab w:val="left" w:pos="1152"/>
          <w:tab w:val="left" w:pos="1890"/>
          <w:tab w:val="left" w:pos="2160"/>
          <w:tab w:val="left" w:pos="2880"/>
          <w:tab w:val="left" w:pos="441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N.J.A.C</w:t>
      </w:r>
      <w:r w:rsidRPr="00E22680">
        <w:rPr>
          <w:rFonts w:eastAsia="Times New Roman" w:cs="Times New Roman"/>
          <w:szCs w:val="20"/>
        </w:rPr>
        <w:t>.  6A:16-5.1(b)</w:t>
      </w:r>
      <w:r w:rsidRPr="00E22680">
        <w:rPr>
          <w:rFonts w:eastAsia="Times New Roman" w:cs="Times New Roman"/>
          <w:szCs w:val="20"/>
        </w:rPr>
        <w:tab/>
      </w:r>
      <w:r w:rsidRPr="00E22680">
        <w:rPr>
          <w:rFonts w:eastAsia="Times New Roman" w:cs="Times New Roman"/>
          <w:szCs w:val="20"/>
        </w:rPr>
        <w:tab/>
        <w:t>School safety plans</w:t>
      </w:r>
    </w:p>
    <w:p w14:paraId="5C1B2FC7" w14:textId="77777777" w:rsidR="00E22680" w:rsidRPr="00E22680" w:rsidRDefault="00E22680" w:rsidP="00E22680">
      <w:pPr>
        <w:widowControl w:val="0"/>
        <w:tabs>
          <w:tab w:val="left" w:pos="576"/>
          <w:tab w:val="left" w:pos="1152"/>
          <w:tab w:val="left" w:pos="1890"/>
          <w:tab w:val="left" w:pos="288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words"/>
        </w:rPr>
        <w:t>N.J.A.C.</w:t>
      </w:r>
      <w:r w:rsidRPr="00E22680">
        <w:rPr>
          <w:rFonts w:eastAsia="Times New Roman" w:cs="Times New Roman"/>
          <w:szCs w:val="20"/>
        </w:rPr>
        <w:t xml:space="preserve">  6A:23A-1 </w:t>
      </w:r>
      <w:r w:rsidRPr="00E22680">
        <w:rPr>
          <w:rFonts w:eastAsia="Times New Roman" w:cs="Times New Roman"/>
          <w:szCs w:val="20"/>
          <w:u w:val="words"/>
        </w:rPr>
        <w:t>et seq.</w:t>
      </w:r>
      <w:r w:rsidRPr="00E22680">
        <w:rPr>
          <w:rFonts w:eastAsia="Times New Roman" w:cs="Times New Roman"/>
          <w:szCs w:val="20"/>
          <w:u w:val="words"/>
        </w:rPr>
        <w:tab/>
      </w:r>
      <w:r w:rsidRPr="00E22680">
        <w:rPr>
          <w:rFonts w:eastAsia="Times New Roman" w:cs="Times New Roman"/>
          <w:szCs w:val="20"/>
        </w:rPr>
        <w:t>Fiscal accountability, efficiency and budgeting procedures</w:t>
      </w:r>
    </w:p>
    <w:p w14:paraId="1A04CE32" w14:textId="77777777" w:rsidR="00E22680" w:rsidRPr="00E22680" w:rsidRDefault="00E22680" w:rsidP="00E22680">
      <w:pPr>
        <w:widowControl w:val="0"/>
        <w:tabs>
          <w:tab w:val="left" w:pos="576"/>
          <w:tab w:val="left" w:pos="1152"/>
          <w:tab w:val="left" w:pos="1890"/>
          <w:tab w:val="left" w:pos="2880"/>
          <w:tab w:val="left" w:pos="4500"/>
        </w:tabs>
        <w:suppressAutoHyphens/>
        <w:spacing w:line="240" w:lineRule="auto"/>
        <w:rPr>
          <w:rFonts w:eastAsia="Times New Roman" w:cs="Times New Roman"/>
          <w:szCs w:val="20"/>
        </w:rPr>
      </w:pPr>
      <w:r w:rsidRPr="00E22680">
        <w:rPr>
          <w:rFonts w:eastAsia="Times New Roman" w:cs="Times New Roman"/>
          <w:szCs w:val="20"/>
          <w:u w:val="words"/>
        </w:rPr>
        <w:tab/>
      </w:r>
      <w:r w:rsidRPr="00E22680">
        <w:rPr>
          <w:rFonts w:eastAsia="Times New Roman" w:cs="Times New Roman"/>
          <w:szCs w:val="20"/>
          <w:u w:val="words"/>
        </w:rPr>
        <w:tab/>
      </w:r>
      <w:r w:rsidRPr="00E22680">
        <w:rPr>
          <w:rFonts w:eastAsia="Times New Roman" w:cs="Times New Roman"/>
          <w:szCs w:val="20"/>
          <w:u w:val="words"/>
        </w:rPr>
        <w:tab/>
      </w:r>
      <w:r w:rsidRPr="00E22680">
        <w:rPr>
          <w:rFonts w:eastAsia="Times New Roman" w:cs="Times New Roman"/>
          <w:szCs w:val="20"/>
          <w:u w:val="single"/>
        </w:rPr>
        <w:t>See</w:t>
      </w:r>
      <w:r w:rsidRPr="00E22680">
        <w:rPr>
          <w:rFonts w:eastAsia="Times New Roman" w:cs="Times New Roman"/>
          <w:szCs w:val="20"/>
        </w:rPr>
        <w:t xml:space="preserve"> </w:t>
      </w:r>
      <w:r w:rsidRPr="00E22680">
        <w:rPr>
          <w:rFonts w:eastAsia="Times New Roman" w:cs="Times New Roman"/>
          <w:szCs w:val="20"/>
          <w:u w:val="single"/>
        </w:rPr>
        <w:t>particularly</w:t>
      </w:r>
      <w:r w:rsidRPr="00E22680">
        <w:rPr>
          <w:rFonts w:eastAsia="Times New Roman" w:cs="Times New Roman"/>
          <w:szCs w:val="20"/>
        </w:rPr>
        <w:t>:</w:t>
      </w:r>
    </w:p>
    <w:p w14:paraId="45671307" w14:textId="77777777" w:rsidR="00E22680" w:rsidRPr="00E22680" w:rsidRDefault="00E22680" w:rsidP="00E22680">
      <w:pPr>
        <w:widowControl w:val="0"/>
        <w:tabs>
          <w:tab w:val="left" w:pos="576"/>
          <w:tab w:val="left" w:pos="1152"/>
          <w:tab w:val="left" w:pos="1890"/>
          <w:tab w:val="left" w:pos="288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    </w:t>
      </w:r>
      <w:r w:rsidRPr="00E22680">
        <w:rPr>
          <w:rFonts w:eastAsia="Times New Roman" w:cs="Times New Roman"/>
          <w:szCs w:val="20"/>
          <w:u w:val="single"/>
        </w:rPr>
        <w:t>N.J.A.C.</w:t>
      </w:r>
      <w:r w:rsidRPr="00E22680">
        <w:rPr>
          <w:rFonts w:eastAsia="Times New Roman" w:cs="Times New Roman"/>
          <w:szCs w:val="20"/>
        </w:rPr>
        <w:t xml:space="preserve">  6A:23A-16.5  </w:t>
      </w:r>
      <w:r w:rsidRPr="00E22680">
        <w:rPr>
          <w:rFonts w:eastAsia="Times New Roman" w:cs="Times New Roman"/>
          <w:szCs w:val="20"/>
        </w:rPr>
        <w:tab/>
        <w:t>Supplies and equipment</w:t>
      </w:r>
    </w:p>
    <w:p w14:paraId="1E51DC98" w14:textId="77777777" w:rsidR="00E22680" w:rsidRPr="00E22680" w:rsidRDefault="00E22680" w:rsidP="00E22680">
      <w:pPr>
        <w:widowControl w:val="0"/>
        <w:tabs>
          <w:tab w:val="left" w:pos="576"/>
          <w:tab w:val="left" w:pos="1152"/>
          <w:tab w:val="left" w:pos="1890"/>
          <w:tab w:val="left" w:pos="2880"/>
          <w:tab w:val="left" w:pos="450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u w:val="single"/>
        </w:rPr>
        <w:t>N.J.A.C.</w:t>
      </w:r>
      <w:r w:rsidRPr="00E22680">
        <w:rPr>
          <w:rFonts w:eastAsia="Times New Roman" w:cs="Times New Roman"/>
          <w:szCs w:val="20"/>
        </w:rPr>
        <w:t xml:space="preserve">  6A:30-1.1</w:t>
      </w:r>
      <w:r w:rsidRPr="00E22680">
        <w:rPr>
          <w:rFonts w:eastAsia="Times New Roman" w:cs="Times New Roman"/>
          <w:szCs w:val="20"/>
          <w:u w:val="single"/>
        </w:rPr>
        <w:t>et</w:t>
      </w:r>
      <w:r w:rsidRPr="00E22680">
        <w:rPr>
          <w:rFonts w:eastAsia="Times New Roman" w:cs="Times New Roman"/>
          <w:szCs w:val="20"/>
        </w:rPr>
        <w:t xml:space="preserve"> </w:t>
      </w:r>
      <w:r w:rsidRPr="00E22680">
        <w:rPr>
          <w:rFonts w:eastAsia="Times New Roman" w:cs="Times New Roman"/>
          <w:szCs w:val="20"/>
          <w:u w:val="single"/>
        </w:rPr>
        <w:t>seq.</w:t>
      </w:r>
      <w:r w:rsidRPr="00E22680">
        <w:rPr>
          <w:rFonts w:eastAsia="Times New Roman" w:cs="Times New Roman"/>
          <w:szCs w:val="20"/>
        </w:rPr>
        <w:tab/>
        <w:t xml:space="preserve">Evaluation of the Performance of </w:t>
      </w:r>
      <w:smartTag w:uri="urn:schemas-microsoft-com:office:smarttags" w:element="place">
        <w:r w:rsidRPr="00E22680">
          <w:rPr>
            <w:rFonts w:eastAsia="Times New Roman" w:cs="Times New Roman"/>
            <w:szCs w:val="20"/>
          </w:rPr>
          <w:t>School Districts</w:t>
        </w:r>
      </w:smartTag>
    </w:p>
    <w:p w14:paraId="3A27FE32" w14:textId="77777777" w:rsidR="003A73EE" w:rsidRDefault="003A73EE" w:rsidP="00E22680">
      <w:pPr>
        <w:widowControl w:val="0"/>
        <w:tabs>
          <w:tab w:val="left" w:pos="576"/>
          <w:tab w:val="left" w:pos="1152"/>
          <w:tab w:val="left" w:pos="1890"/>
          <w:tab w:val="left" w:pos="3060"/>
          <w:tab w:val="left" w:pos="4464"/>
          <w:tab w:val="left" w:pos="4500"/>
          <w:tab w:val="left" w:pos="6660"/>
        </w:tabs>
        <w:suppressAutoHyphens/>
        <w:spacing w:line="240" w:lineRule="auto"/>
        <w:rPr>
          <w:rFonts w:eastAsia="Times New Roman" w:cs="Times New Roman"/>
          <w:szCs w:val="20"/>
        </w:rPr>
      </w:pPr>
    </w:p>
    <w:p w14:paraId="41BF0839" w14:textId="77777777" w:rsidR="003A73EE" w:rsidRDefault="003A73EE" w:rsidP="00E22680">
      <w:pPr>
        <w:widowControl w:val="0"/>
        <w:tabs>
          <w:tab w:val="left" w:pos="576"/>
          <w:tab w:val="left" w:pos="1152"/>
          <w:tab w:val="left" w:pos="1890"/>
          <w:tab w:val="left" w:pos="3060"/>
          <w:tab w:val="left" w:pos="4464"/>
          <w:tab w:val="left" w:pos="4500"/>
          <w:tab w:val="left" w:pos="6660"/>
        </w:tabs>
        <w:suppressAutoHyphens/>
        <w:spacing w:line="240" w:lineRule="auto"/>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 xml:space="preserve">Form 326 Procurement Procedures for School Food Authorities, New Jersey </w:t>
      </w:r>
    </w:p>
    <w:p w14:paraId="7C85FC9F" w14:textId="045D7F75" w:rsidR="003A73EE" w:rsidRDefault="003A73EE" w:rsidP="00E22680">
      <w:pPr>
        <w:widowControl w:val="0"/>
        <w:tabs>
          <w:tab w:val="left" w:pos="576"/>
          <w:tab w:val="left" w:pos="1152"/>
          <w:tab w:val="left" w:pos="1890"/>
          <w:tab w:val="left" w:pos="3060"/>
          <w:tab w:val="left" w:pos="4464"/>
          <w:tab w:val="left" w:pos="4500"/>
          <w:tab w:val="left" w:pos="6660"/>
        </w:tabs>
        <w:suppressAutoHyphens/>
        <w:spacing w:line="240" w:lineRule="auto"/>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Department of Agriculture</w:t>
      </w:r>
    </w:p>
    <w:p w14:paraId="45888005" w14:textId="23A7EEEF" w:rsidR="00E22680" w:rsidRPr="00E22680" w:rsidRDefault="00E22680" w:rsidP="00E22680">
      <w:pPr>
        <w:widowControl w:val="0"/>
        <w:tabs>
          <w:tab w:val="left" w:pos="576"/>
          <w:tab w:val="left" w:pos="1152"/>
          <w:tab w:val="left" w:pos="1890"/>
          <w:tab w:val="left" w:pos="3060"/>
          <w:tab w:val="left" w:pos="4464"/>
          <w:tab w:val="left" w:pos="4500"/>
          <w:tab w:val="left" w:pos="6660"/>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p>
    <w:p w14:paraId="20A420A0" w14:textId="77777777" w:rsidR="00E22680" w:rsidRPr="00E22680" w:rsidRDefault="00E22680" w:rsidP="00E22680">
      <w:pPr>
        <w:widowControl w:val="0"/>
        <w:tabs>
          <w:tab w:val="left" w:pos="576"/>
          <w:tab w:val="left" w:pos="1152"/>
          <w:tab w:val="left" w:pos="1890"/>
          <w:tab w:val="left" w:pos="3060"/>
          <w:tab w:val="left" w:pos="4464"/>
          <w:tab w:val="left" w:pos="6660"/>
          <w:tab w:val="left" w:pos="7776"/>
          <w:tab w:val="left" w:pos="9216"/>
        </w:tabs>
        <w:suppressAutoHyphens/>
        <w:spacing w:line="240" w:lineRule="auto"/>
        <w:ind w:left="1890"/>
        <w:rPr>
          <w:rFonts w:eastAsia="Times New Roman" w:cs="Times New Roman"/>
          <w:szCs w:val="20"/>
        </w:rPr>
      </w:pPr>
      <w:r w:rsidRPr="00E22680">
        <w:rPr>
          <w:rFonts w:eastAsia="Times New Roman" w:cs="Times New Roman"/>
          <w:szCs w:val="20"/>
        </w:rPr>
        <w:t xml:space="preserve">Sec. 204 at the </w:t>
      </w:r>
      <w:r w:rsidRPr="00E22680">
        <w:rPr>
          <w:rFonts w:eastAsia="Times New Roman" w:cs="Times New Roman"/>
          <w:szCs w:val="20"/>
          <w:u w:val="words"/>
        </w:rPr>
        <w:t>Federal Child Nutrition and WIC Reauthorization Act of 2004</w:t>
      </w:r>
      <w:r w:rsidRPr="00E22680">
        <w:rPr>
          <w:rFonts w:eastAsia="Times New Roman" w:cs="Times New Roman"/>
          <w:szCs w:val="20"/>
        </w:rPr>
        <w:t xml:space="preserve"> (P.L. 108-265)</w:t>
      </w:r>
      <w:r w:rsidRPr="00E22680">
        <w:rPr>
          <w:rFonts w:eastAsia="Times New Roman" w:cs="Times New Roman"/>
          <w:szCs w:val="20"/>
        </w:rPr>
        <w:tab/>
      </w:r>
    </w:p>
    <w:p w14:paraId="538467AD" w14:textId="77777777" w:rsidR="00E22680" w:rsidRPr="00E22680" w:rsidRDefault="00E22680" w:rsidP="00E22680">
      <w:pPr>
        <w:widowControl w:val="0"/>
        <w:tabs>
          <w:tab w:val="left" w:pos="576"/>
          <w:tab w:val="left" w:pos="1152"/>
          <w:tab w:val="left" w:pos="1890"/>
          <w:tab w:val="left" w:pos="3060"/>
          <w:tab w:val="left" w:pos="4500"/>
          <w:tab w:val="left" w:pos="6660"/>
          <w:tab w:val="left" w:pos="7776"/>
          <w:tab w:val="left" w:pos="9216"/>
        </w:tabs>
        <w:suppressAutoHyphens/>
        <w:spacing w:line="240" w:lineRule="auto"/>
        <w:rPr>
          <w:rFonts w:eastAsia="Times New Roman" w:cs="Times New Roman"/>
          <w:szCs w:val="20"/>
        </w:rPr>
      </w:pPr>
    </w:p>
    <w:p w14:paraId="198A319D" w14:textId="77777777" w:rsidR="00E22680" w:rsidRPr="00E22680" w:rsidRDefault="00E22680" w:rsidP="00E22680">
      <w:pPr>
        <w:widowControl w:val="0"/>
        <w:tabs>
          <w:tab w:val="left" w:pos="576"/>
          <w:tab w:val="left" w:pos="1152"/>
          <w:tab w:val="left" w:pos="1890"/>
          <w:tab w:val="left" w:pos="3060"/>
          <w:tab w:val="left" w:pos="4500"/>
          <w:tab w:val="left" w:pos="6660"/>
          <w:tab w:val="left" w:pos="7776"/>
          <w:tab w:val="left" w:pos="9216"/>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42 </w:t>
      </w:r>
      <w:r w:rsidRPr="00E22680">
        <w:rPr>
          <w:rFonts w:eastAsia="Times New Roman" w:cs="Times New Roman"/>
          <w:szCs w:val="20"/>
          <w:u w:val="single"/>
        </w:rPr>
        <w:t>U.S.C.</w:t>
      </w:r>
      <w:r w:rsidRPr="00E22680">
        <w:rPr>
          <w:rFonts w:eastAsia="Times New Roman" w:cs="Times New Roman"/>
          <w:szCs w:val="20"/>
        </w:rPr>
        <w:t xml:space="preserve"> 1751 </w:t>
      </w:r>
      <w:r w:rsidRPr="00E22680">
        <w:rPr>
          <w:rFonts w:eastAsia="Times New Roman" w:cs="Times New Roman"/>
          <w:szCs w:val="20"/>
          <w:u w:val="words"/>
        </w:rPr>
        <w:t>et seq.</w:t>
      </w:r>
      <w:r w:rsidRPr="00E22680">
        <w:rPr>
          <w:rFonts w:eastAsia="Times New Roman" w:cs="Times New Roman"/>
          <w:szCs w:val="20"/>
        </w:rPr>
        <w:t xml:space="preserve"> </w:t>
      </w:r>
      <w:r w:rsidRPr="00E22680">
        <w:rPr>
          <w:rFonts w:eastAsia="Times New Roman" w:cs="Times New Roman"/>
          <w:szCs w:val="20"/>
        </w:rPr>
        <w:tab/>
      </w:r>
      <w:smartTag w:uri="urn:schemas-microsoft-com:office:smarttags" w:element="place">
        <w:smartTag w:uri="urn:schemas-microsoft-com:office:smarttags" w:element="PlaceName">
          <w:r w:rsidRPr="00E22680">
            <w:rPr>
              <w:rFonts w:eastAsia="Times New Roman" w:cs="Times New Roman"/>
              <w:szCs w:val="20"/>
              <w:u w:val="words"/>
            </w:rPr>
            <w:t>Richard</w:t>
          </w:r>
        </w:smartTag>
        <w:r w:rsidRPr="00E22680">
          <w:rPr>
            <w:rFonts w:eastAsia="Times New Roman" w:cs="Times New Roman"/>
            <w:szCs w:val="20"/>
            <w:u w:val="words"/>
          </w:rPr>
          <w:t xml:space="preserve"> </w:t>
        </w:r>
        <w:smartTag w:uri="urn:schemas-microsoft-com:office:smarttags" w:element="PlaceName">
          <w:r w:rsidRPr="00E22680">
            <w:rPr>
              <w:rFonts w:eastAsia="Times New Roman" w:cs="Times New Roman"/>
              <w:szCs w:val="20"/>
              <w:u w:val="words"/>
            </w:rPr>
            <w:t>B.</w:t>
          </w:r>
        </w:smartTag>
        <w:r w:rsidRPr="00E22680">
          <w:rPr>
            <w:rFonts w:eastAsia="Times New Roman" w:cs="Times New Roman"/>
            <w:szCs w:val="20"/>
            <w:u w:val="words"/>
          </w:rPr>
          <w:t xml:space="preserve"> </w:t>
        </w:r>
        <w:smartTag w:uri="urn:schemas-microsoft-com:office:smarttags" w:element="PlaceName">
          <w:r w:rsidRPr="00E22680">
            <w:rPr>
              <w:rFonts w:eastAsia="Times New Roman" w:cs="Times New Roman"/>
              <w:szCs w:val="20"/>
              <w:u w:val="words"/>
            </w:rPr>
            <w:t>Russell</w:t>
          </w:r>
        </w:smartTag>
        <w:r w:rsidRPr="00E22680">
          <w:rPr>
            <w:rFonts w:eastAsia="Times New Roman" w:cs="Times New Roman"/>
            <w:szCs w:val="20"/>
            <w:u w:val="words"/>
          </w:rPr>
          <w:t xml:space="preserve"> </w:t>
        </w:r>
        <w:smartTag w:uri="urn:schemas-microsoft-com:office:smarttags" w:element="PlaceName">
          <w:r w:rsidRPr="00E22680">
            <w:rPr>
              <w:rFonts w:eastAsia="Times New Roman" w:cs="Times New Roman"/>
              <w:szCs w:val="20"/>
              <w:u w:val="words"/>
            </w:rPr>
            <w:t>National</w:t>
          </w:r>
        </w:smartTag>
        <w:r w:rsidRPr="00E22680">
          <w:rPr>
            <w:rFonts w:eastAsia="Times New Roman" w:cs="Times New Roman"/>
            <w:szCs w:val="20"/>
            <w:u w:val="words"/>
          </w:rPr>
          <w:t xml:space="preserve"> </w:t>
        </w:r>
        <w:smartTag w:uri="urn:schemas-microsoft-com:office:smarttags" w:element="PlaceType">
          <w:r w:rsidRPr="00E22680">
            <w:rPr>
              <w:rFonts w:eastAsia="Times New Roman" w:cs="Times New Roman"/>
              <w:szCs w:val="20"/>
              <w:u w:val="words"/>
            </w:rPr>
            <w:t>School</w:t>
          </w:r>
        </w:smartTag>
      </w:smartTag>
      <w:r w:rsidRPr="00E22680">
        <w:rPr>
          <w:rFonts w:eastAsia="Times New Roman" w:cs="Times New Roman"/>
          <w:szCs w:val="20"/>
          <w:u w:val="words"/>
        </w:rPr>
        <w:t xml:space="preserve"> Lunch Act</w:t>
      </w:r>
    </w:p>
    <w:p w14:paraId="659E1EBD" w14:textId="77777777" w:rsidR="00E22680" w:rsidRPr="00E22680" w:rsidRDefault="00E22680" w:rsidP="00E22680">
      <w:pPr>
        <w:widowControl w:val="0"/>
        <w:tabs>
          <w:tab w:val="left" w:pos="576"/>
          <w:tab w:val="left" w:pos="1152"/>
          <w:tab w:val="left" w:pos="1890"/>
          <w:tab w:val="left" w:pos="3060"/>
          <w:tab w:val="left" w:pos="4500"/>
          <w:tab w:val="left" w:pos="6660"/>
          <w:tab w:val="left" w:pos="7776"/>
          <w:tab w:val="left" w:pos="9216"/>
        </w:tabs>
        <w:suppressAutoHyphens/>
        <w:spacing w:line="240" w:lineRule="auto"/>
        <w:rPr>
          <w:rFonts w:eastAsia="Times New Roman" w:cs="Times New Roman"/>
          <w:szCs w:val="16"/>
        </w:rPr>
      </w:pPr>
    </w:p>
    <w:p w14:paraId="7E0E162B" w14:textId="77777777" w:rsidR="00E22680" w:rsidRPr="00E22680" w:rsidRDefault="00E22680" w:rsidP="00E22680">
      <w:pPr>
        <w:widowControl w:val="0"/>
        <w:tabs>
          <w:tab w:val="left" w:pos="576"/>
          <w:tab w:val="left" w:pos="1152"/>
          <w:tab w:val="left" w:pos="1890"/>
          <w:tab w:val="left" w:pos="3060"/>
          <w:tab w:val="left" w:pos="4500"/>
          <w:tab w:val="left" w:pos="6660"/>
          <w:tab w:val="left" w:pos="7776"/>
          <w:tab w:val="left" w:pos="9216"/>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42 </w:t>
      </w:r>
      <w:r w:rsidRPr="00E22680">
        <w:rPr>
          <w:rFonts w:eastAsia="Times New Roman" w:cs="Times New Roman"/>
          <w:szCs w:val="20"/>
          <w:u w:val="single"/>
        </w:rPr>
        <w:t>U.S.C</w:t>
      </w:r>
      <w:r w:rsidRPr="00E22680">
        <w:rPr>
          <w:rFonts w:eastAsia="Times New Roman" w:cs="Times New Roman"/>
          <w:szCs w:val="20"/>
        </w:rPr>
        <w:t xml:space="preserve">. 1771 </w:t>
      </w:r>
      <w:r w:rsidRPr="00E22680">
        <w:rPr>
          <w:rFonts w:eastAsia="Times New Roman" w:cs="Times New Roman"/>
          <w:szCs w:val="20"/>
          <w:u w:val="words"/>
        </w:rPr>
        <w:t>et seq</w:t>
      </w:r>
      <w:r w:rsidRPr="00E22680">
        <w:rPr>
          <w:rFonts w:eastAsia="Times New Roman" w:cs="Times New Roman"/>
          <w:szCs w:val="20"/>
        </w:rPr>
        <w:t>.</w:t>
      </w:r>
      <w:r w:rsidRPr="00E22680">
        <w:rPr>
          <w:rFonts w:eastAsia="Times New Roman" w:cs="Times New Roman"/>
          <w:szCs w:val="20"/>
        </w:rPr>
        <w:tab/>
      </w:r>
      <w:r w:rsidRPr="00E22680">
        <w:rPr>
          <w:rFonts w:eastAsia="Times New Roman" w:cs="Times New Roman"/>
          <w:szCs w:val="20"/>
          <w:u w:val="words"/>
        </w:rPr>
        <w:t>Child Nutrition Act of 1966</w:t>
      </w:r>
    </w:p>
    <w:p w14:paraId="7D7563D5" w14:textId="77777777" w:rsidR="00E22680" w:rsidRPr="00E22680" w:rsidRDefault="00E22680" w:rsidP="00E22680">
      <w:pPr>
        <w:widowControl w:val="0"/>
        <w:tabs>
          <w:tab w:val="left" w:pos="576"/>
          <w:tab w:val="left" w:pos="1152"/>
          <w:tab w:val="left" w:pos="1890"/>
          <w:tab w:val="left" w:pos="3060"/>
          <w:tab w:val="left" w:pos="4500"/>
          <w:tab w:val="left" w:pos="6660"/>
          <w:tab w:val="left" w:pos="7776"/>
          <w:tab w:val="left" w:pos="9216"/>
        </w:tabs>
        <w:suppressAutoHyphens/>
        <w:spacing w:line="240" w:lineRule="auto"/>
        <w:rPr>
          <w:rFonts w:eastAsia="Times New Roman" w:cs="Times New Roman"/>
          <w:szCs w:val="16"/>
        </w:rPr>
      </w:pPr>
    </w:p>
    <w:p w14:paraId="1B83D818" w14:textId="77777777" w:rsidR="00E22680" w:rsidRPr="00E22680" w:rsidRDefault="00E22680" w:rsidP="00E22680">
      <w:pPr>
        <w:widowControl w:val="0"/>
        <w:tabs>
          <w:tab w:val="left" w:pos="576"/>
          <w:tab w:val="left" w:pos="1152"/>
          <w:tab w:val="left" w:pos="1890"/>
          <w:tab w:val="left" w:pos="3060"/>
          <w:tab w:val="left" w:pos="4500"/>
          <w:tab w:val="left" w:pos="6660"/>
          <w:tab w:val="left" w:pos="7776"/>
          <w:tab w:val="left" w:pos="9216"/>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7 </w:t>
      </w:r>
      <w:r w:rsidRPr="00E22680">
        <w:rPr>
          <w:rFonts w:eastAsia="Times New Roman" w:cs="Times New Roman"/>
          <w:szCs w:val="20"/>
          <w:u w:val="single"/>
        </w:rPr>
        <w:t>CFR</w:t>
      </w:r>
      <w:r w:rsidRPr="00E22680">
        <w:rPr>
          <w:rFonts w:eastAsia="Times New Roman" w:cs="Times New Roman"/>
          <w:szCs w:val="20"/>
        </w:rPr>
        <w:t xml:space="preserve"> Part 210 and 220 </w:t>
      </w:r>
      <w:r w:rsidRPr="00E22680">
        <w:rPr>
          <w:rFonts w:eastAsia="Times New Roman" w:cs="Times New Roman"/>
          <w:szCs w:val="20"/>
        </w:rPr>
        <w:tab/>
        <w:t>Healthy, Hunger-Free Kids Act of 2010</w:t>
      </w:r>
      <w:r w:rsidRPr="00E22680">
        <w:rPr>
          <w:rFonts w:eastAsia="Times New Roman" w:cs="Times New Roman"/>
          <w:szCs w:val="20"/>
        </w:rPr>
        <w:tab/>
      </w:r>
      <w:r w:rsidRPr="00E22680">
        <w:rPr>
          <w:rFonts w:eastAsia="Times New Roman" w:cs="Times New Roman"/>
          <w:szCs w:val="20"/>
        </w:rPr>
        <w:tab/>
      </w:r>
    </w:p>
    <w:p w14:paraId="2C05D1FC" w14:textId="77777777" w:rsidR="00E22680" w:rsidRPr="00E22680" w:rsidRDefault="00E22680" w:rsidP="00E22680">
      <w:pPr>
        <w:widowControl w:val="0"/>
        <w:tabs>
          <w:tab w:val="left" w:pos="576"/>
          <w:tab w:val="left" w:pos="1152"/>
          <w:tab w:val="left" w:pos="1890"/>
          <w:tab w:val="left" w:pos="3060"/>
          <w:tab w:val="left" w:pos="4500"/>
          <w:tab w:val="left" w:pos="6660"/>
          <w:tab w:val="left" w:pos="7776"/>
          <w:tab w:val="left" w:pos="9216"/>
        </w:tabs>
        <w:suppressAutoHyphens/>
        <w:spacing w:line="240" w:lineRule="auto"/>
        <w:rPr>
          <w:rFonts w:eastAsia="Times New Roman" w:cs="Times New Roman"/>
          <w:szCs w:val="20"/>
        </w:rPr>
      </w:pPr>
    </w:p>
    <w:p w14:paraId="76556C09" w14:textId="77777777" w:rsidR="00E22680" w:rsidRPr="00E22680" w:rsidRDefault="00E22680" w:rsidP="00E22680">
      <w:pPr>
        <w:widowControl w:val="0"/>
        <w:tabs>
          <w:tab w:val="left" w:pos="576"/>
          <w:tab w:val="left" w:pos="1152"/>
          <w:tab w:val="left" w:pos="1890"/>
          <w:tab w:val="left" w:pos="3060"/>
          <w:tab w:val="left" w:pos="4500"/>
          <w:tab w:val="left" w:pos="6660"/>
          <w:tab w:val="left" w:pos="7776"/>
          <w:tab w:val="left" w:pos="9216"/>
        </w:tabs>
        <w:suppressAutoHyphens/>
        <w:spacing w:line="240" w:lineRule="auto"/>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7 </w:t>
      </w:r>
      <w:r w:rsidRPr="00E22680">
        <w:rPr>
          <w:rFonts w:eastAsia="Times New Roman" w:cs="Times New Roman"/>
          <w:szCs w:val="20"/>
          <w:u w:val="single"/>
        </w:rPr>
        <w:t>CFR</w:t>
      </w:r>
      <w:r w:rsidRPr="00E22680">
        <w:rPr>
          <w:rFonts w:eastAsia="Times New Roman" w:cs="Times New Roman"/>
          <w:szCs w:val="20"/>
        </w:rPr>
        <w:t xml:space="preserve"> Part 210 </w:t>
      </w:r>
      <w:r w:rsidRPr="00E22680">
        <w:rPr>
          <w:rFonts w:eastAsia="Times New Roman" w:cs="Times New Roman"/>
          <w:szCs w:val="20"/>
        </w:rPr>
        <w:tab/>
        <w:t>Medically authorized special needs diets</w:t>
      </w:r>
    </w:p>
    <w:p w14:paraId="461E9E03" w14:textId="77777777" w:rsidR="00E22680" w:rsidRPr="00E22680" w:rsidRDefault="00E22680" w:rsidP="00E22680">
      <w:pPr>
        <w:widowControl w:val="0"/>
        <w:tabs>
          <w:tab w:val="left" w:pos="576"/>
          <w:tab w:val="left" w:pos="1152"/>
          <w:tab w:val="left" w:pos="1890"/>
          <w:tab w:val="left" w:pos="3060"/>
          <w:tab w:val="left" w:pos="4500"/>
          <w:tab w:val="left" w:pos="6660"/>
          <w:tab w:val="left" w:pos="7776"/>
          <w:tab w:val="left" w:pos="9216"/>
        </w:tabs>
        <w:suppressAutoHyphens/>
        <w:spacing w:line="240" w:lineRule="auto"/>
        <w:rPr>
          <w:rFonts w:eastAsia="Times New Roman" w:cs="Times New Roman"/>
          <w:szCs w:val="16"/>
        </w:rPr>
      </w:pPr>
    </w:p>
    <w:p w14:paraId="1FA0C5F7" w14:textId="77777777" w:rsidR="00E22680" w:rsidRPr="00E22680" w:rsidRDefault="00E22680" w:rsidP="00E22680">
      <w:pPr>
        <w:widowControl w:val="0"/>
        <w:tabs>
          <w:tab w:val="left" w:pos="576"/>
          <w:tab w:val="left" w:pos="1152"/>
          <w:tab w:val="left" w:pos="2736"/>
          <w:tab w:val="left" w:pos="4464"/>
          <w:tab w:val="left" w:pos="6624"/>
          <w:tab w:val="left" w:pos="7776"/>
          <w:tab w:val="left" w:pos="9216"/>
        </w:tabs>
        <w:suppressAutoHyphens/>
        <w:spacing w:line="240" w:lineRule="auto"/>
        <w:ind w:right="1080"/>
        <w:rPr>
          <w:rFonts w:eastAsia="Times New Roman" w:cs="Times New Roman"/>
          <w:b/>
          <w:szCs w:val="20"/>
          <w:u w:val="single"/>
        </w:rPr>
      </w:pPr>
      <w:r w:rsidRPr="00E22680">
        <w:rPr>
          <w:rFonts w:eastAsia="Times New Roman" w:cs="Times New Roman"/>
          <w:b/>
          <w:szCs w:val="20"/>
          <w:u w:val="single"/>
        </w:rPr>
        <w:t>Possible</w:t>
      </w:r>
    </w:p>
    <w:p w14:paraId="75D74548"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90"/>
        <w:rPr>
          <w:rFonts w:eastAsia="Times New Roman" w:cs="Times New Roman"/>
          <w:szCs w:val="20"/>
        </w:rPr>
      </w:pPr>
      <w:r w:rsidRPr="00E22680">
        <w:rPr>
          <w:rFonts w:eastAsia="Times New Roman" w:cs="Times New Roman"/>
          <w:b/>
          <w:szCs w:val="20"/>
          <w:u w:val="single"/>
        </w:rPr>
        <w:t>Cross</w:t>
      </w:r>
      <w:r w:rsidRPr="00E22680">
        <w:rPr>
          <w:rFonts w:eastAsia="Times New Roman" w:cs="Times New Roman"/>
          <w:b/>
          <w:szCs w:val="20"/>
        </w:rPr>
        <w:t xml:space="preserve"> </w:t>
      </w:r>
      <w:r w:rsidRPr="00E22680">
        <w:rPr>
          <w:rFonts w:eastAsia="Times New Roman" w:cs="Times New Roman"/>
          <w:b/>
          <w:szCs w:val="20"/>
          <w:u w:val="single"/>
        </w:rPr>
        <w:t>References</w:t>
      </w:r>
      <w:r w:rsidRPr="00E22680">
        <w:rPr>
          <w:rFonts w:eastAsia="Times New Roman" w:cs="Times New Roman"/>
          <w:b/>
          <w:szCs w:val="20"/>
        </w:rPr>
        <w:t>:</w:t>
      </w:r>
      <w:r w:rsidRPr="00E22680">
        <w:rPr>
          <w:rFonts w:eastAsia="Times New Roman" w:cs="Times New Roman"/>
          <w:szCs w:val="20"/>
        </w:rPr>
        <w:tab/>
        <w:t xml:space="preserve">*1200 </w:t>
      </w:r>
      <w:r w:rsidRPr="00E22680">
        <w:rPr>
          <w:rFonts w:eastAsia="Times New Roman" w:cs="Times New Roman"/>
          <w:szCs w:val="20"/>
        </w:rPr>
        <w:tab/>
        <w:t>Participation by the public</w:t>
      </w:r>
    </w:p>
    <w:p w14:paraId="5E89CFF8"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9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*1220</w:t>
      </w:r>
      <w:r w:rsidRPr="00E22680">
        <w:rPr>
          <w:rFonts w:eastAsia="Times New Roman" w:cs="Times New Roman"/>
          <w:szCs w:val="20"/>
        </w:rPr>
        <w:tab/>
        <w:t>Ad hoc advisory committees</w:t>
      </w:r>
    </w:p>
    <w:p w14:paraId="67FC3DD3"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9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*3000/3010</w:t>
      </w:r>
      <w:r w:rsidRPr="00E22680">
        <w:rPr>
          <w:rFonts w:eastAsia="Times New Roman" w:cs="Times New Roman"/>
          <w:szCs w:val="20"/>
        </w:rPr>
        <w:tab/>
        <w:t xml:space="preserve">Concepts and roles in business and noninstructional operations; goals </w:t>
      </w:r>
    </w:p>
    <w:p w14:paraId="52DCB499"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9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and objectives</w:t>
      </w:r>
    </w:p>
    <w:p w14:paraId="78092F77" w14:textId="1CB9B53F" w:rsid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*3220/3230</w:t>
      </w:r>
      <w:r w:rsidRPr="00E22680">
        <w:rPr>
          <w:rFonts w:eastAsia="Times New Roman" w:cs="Times New Roman"/>
          <w:szCs w:val="20"/>
        </w:rPr>
        <w:tab/>
        <w:t>State funds; federal funds</w:t>
      </w:r>
    </w:p>
    <w:p w14:paraId="1B6AEC7C" w14:textId="3F00B839" w:rsidR="00E22AA0" w:rsidRPr="00E22680" w:rsidRDefault="00E22AA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r>
      <w:r w:rsidRPr="00E22680">
        <w:rPr>
          <w:rFonts w:eastAsia="Times New Roman" w:cs="Times New Roman"/>
          <w:szCs w:val="20"/>
        </w:rPr>
        <w:t xml:space="preserve">*3320 </w:t>
      </w:r>
      <w:r w:rsidRPr="00E22680">
        <w:rPr>
          <w:rFonts w:eastAsia="Times New Roman" w:cs="Times New Roman"/>
          <w:szCs w:val="20"/>
        </w:rPr>
        <w:tab/>
        <w:t>Purchasing procedures</w:t>
      </w:r>
    </w:p>
    <w:p w14:paraId="136ED8ED"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*3450</w:t>
      </w:r>
      <w:r w:rsidRPr="00E22680">
        <w:rPr>
          <w:rFonts w:eastAsia="Times New Roman" w:cs="Times New Roman"/>
          <w:szCs w:val="20"/>
        </w:rPr>
        <w:tab/>
        <w:t>Money in school buildings</w:t>
      </w:r>
    </w:p>
    <w:p w14:paraId="1E84B6C5"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*3510</w:t>
      </w:r>
      <w:r w:rsidRPr="00E22680">
        <w:rPr>
          <w:rFonts w:eastAsia="Times New Roman" w:cs="Times New Roman"/>
          <w:szCs w:val="20"/>
        </w:rPr>
        <w:tab/>
        <w:t>Operation and maintenance of plant</w:t>
      </w:r>
    </w:p>
    <w:p w14:paraId="64645FA8"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*3542</w:t>
      </w:r>
      <w:r w:rsidRPr="00E22680">
        <w:rPr>
          <w:rFonts w:eastAsia="Times New Roman" w:cs="Times New Roman"/>
          <w:szCs w:val="20"/>
        </w:rPr>
        <w:tab/>
        <w:t>Food Service</w:t>
      </w:r>
    </w:p>
    <w:p w14:paraId="79B6A3CB"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*3542.31</w:t>
      </w:r>
      <w:r w:rsidRPr="00E22680">
        <w:rPr>
          <w:rFonts w:eastAsia="Times New Roman" w:cs="Times New Roman"/>
          <w:szCs w:val="20"/>
        </w:rPr>
        <w:tab/>
        <w:t>Free or reduced</w:t>
      </w:r>
      <w:r w:rsidRPr="00E22680">
        <w:rPr>
          <w:rFonts w:eastAsia="Times New Roman" w:cs="Times New Roman"/>
          <w:szCs w:val="20"/>
        </w:rPr>
        <w:noBreakHyphen/>
        <w:t>price lunches/milk</w:t>
      </w:r>
    </w:p>
    <w:p w14:paraId="6EB694EF"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*3542.44</w:t>
      </w:r>
      <w:r w:rsidRPr="00E22680">
        <w:rPr>
          <w:rFonts w:eastAsia="Times New Roman" w:cs="Times New Roman"/>
          <w:szCs w:val="20"/>
        </w:rPr>
        <w:tab/>
        <w:t>Purchasing</w:t>
      </w:r>
    </w:p>
    <w:p w14:paraId="6D7C8E21"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*4222</w:t>
      </w:r>
      <w:r w:rsidRPr="00E22680">
        <w:rPr>
          <w:rFonts w:eastAsia="Times New Roman" w:cs="Times New Roman"/>
          <w:szCs w:val="20"/>
        </w:rPr>
        <w:tab/>
        <w:t>Noninstructional aides</w:t>
      </w:r>
    </w:p>
    <w:p w14:paraId="5E658B30"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*5131  </w:t>
      </w:r>
      <w:r w:rsidRPr="00E22680">
        <w:rPr>
          <w:rFonts w:eastAsia="Times New Roman" w:cs="Times New Roman"/>
          <w:szCs w:val="20"/>
        </w:rPr>
        <w:tab/>
        <w:t>Conduct/discipline</w:t>
      </w:r>
    </w:p>
    <w:p w14:paraId="78998C5F"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 9123</w:t>
      </w:r>
      <w:r w:rsidRPr="00E22680">
        <w:rPr>
          <w:rFonts w:eastAsia="Times New Roman" w:cs="Times New Roman"/>
          <w:szCs w:val="20"/>
        </w:rPr>
        <w:tab/>
        <w:t>Appointment of board secretary</w:t>
      </w:r>
    </w:p>
    <w:p w14:paraId="35AB13D8"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r w:rsidRPr="00E22680">
        <w:rPr>
          <w:rFonts w:eastAsia="Times New Roman" w:cs="Times New Roman"/>
          <w:szCs w:val="20"/>
        </w:rPr>
        <w:tab/>
      </w:r>
      <w:r w:rsidRPr="00E22680">
        <w:rPr>
          <w:rFonts w:eastAsia="Times New Roman" w:cs="Times New Roman"/>
          <w:szCs w:val="20"/>
        </w:rPr>
        <w:tab/>
      </w:r>
      <w:r w:rsidRPr="00E22680">
        <w:rPr>
          <w:rFonts w:eastAsia="Times New Roman" w:cs="Times New Roman"/>
          <w:szCs w:val="20"/>
        </w:rPr>
        <w:tab/>
        <w:t xml:space="preserve"> 9124</w:t>
      </w:r>
      <w:r w:rsidRPr="00E22680">
        <w:rPr>
          <w:rFonts w:eastAsia="Times New Roman" w:cs="Times New Roman"/>
          <w:szCs w:val="20"/>
        </w:rPr>
        <w:tab/>
        <w:t>Appointment of business official</w:t>
      </w:r>
    </w:p>
    <w:p w14:paraId="7F251EB4"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eastAsia="Times New Roman" w:cs="Times New Roman"/>
          <w:szCs w:val="20"/>
        </w:rPr>
      </w:pPr>
    </w:p>
    <w:p w14:paraId="4E17EC68" w14:textId="77777777" w:rsidR="00E22680" w:rsidRPr="00E22680" w:rsidRDefault="00E22680" w:rsidP="00E22680">
      <w:pPr>
        <w:widowControl w:val="0"/>
        <w:tabs>
          <w:tab w:val="left" w:pos="576"/>
          <w:tab w:val="left" w:pos="1152"/>
          <w:tab w:val="left" w:pos="1890"/>
          <w:tab w:val="left" w:pos="3240"/>
          <w:tab w:val="left" w:pos="4464"/>
          <w:tab w:val="left" w:pos="6624"/>
          <w:tab w:val="left" w:pos="7776"/>
          <w:tab w:val="left" w:pos="9216"/>
        </w:tabs>
        <w:suppressAutoHyphens/>
        <w:spacing w:line="240" w:lineRule="auto"/>
        <w:ind w:right="1080"/>
        <w:rPr>
          <w:rFonts w:ascii="Courier" w:eastAsia="Times New Roman" w:hAnsi="Courier" w:cs="Times New Roman"/>
          <w:b/>
          <w:szCs w:val="20"/>
        </w:rPr>
      </w:pPr>
      <w:r w:rsidRPr="00E22680">
        <w:rPr>
          <w:rFonts w:eastAsia="Times New Roman" w:cs="Times New Roman"/>
          <w:szCs w:val="20"/>
        </w:rPr>
        <w:t xml:space="preserve">*Indicates policy is included in the </w:t>
      </w:r>
      <w:r w:rsidRPr="00E22680">
        <w:rPr>
          <w:rFonts w:eastAsia="Times New Roman" w:cs="Times New Roman"/>
          <w:szCs w:val="20"/>
          <w:u w:val="words"/>
        </w:rPr>
        <w:t>Critical Policy Reference Manual</w:t>
      </w:r>
      <w:r w:rsidRPr="00E22680">
        <w:rPr>
          <w:rFonts w:eastAsia="Times New Roman" w:cs="Times New Roman"/>
          <w:szCs w:val="20"/>
        </w:rPr>
        <w:t>.</w:t>
      </w:r>
    </w:p>
    <w:p w14:paraId="19E83305" w14:textId="2D78E705" w:rsidR="000147CA" w:rsidRDefault="000147CA" w:rsidP="0085207F">
      <w:pPr>
        <w:rPr>
          <w:rFonts w:cs="Helvetica"/>
          <w:szCs w:val="20"/>
        </w:rPr>
      </w:pPr>
    </w:p>
    <w:p w14:paraId="12436497" w14:textId="77777777" w:rsidR="000147CA" w:rsidRPr="00140163" w:rsidRDefault="000147CA" w:rsidP="0085207F">
      <w:pPr>
        <w:rPr>
          <w:rFonts w:cs="Helvetica"/>
          <w:szCs w:val="20"/>
        </w:rPr>
      </w:pPr>
    </w:p>
    <w:sectPr w:rsidR="000147CA" w:rsidRPr="00140163" w:rsidSect="00911D61">
      <w:headerReference w:type="default" r:id="rId10"/>
      <w:footerReference w:type="default" r:id="rId11"/>
      <w:footerReference w:type="first" r:id="rId12"/>
      <w:pgSz w:w="12240" w:h="15840"/>
      <w:pgMar w:top="1080" w:right="144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B0D1A" w14:textId="77777777" w:rsidR="00433B40" w:rsidRDefault="00433B40" w:rsidP="00911D61">
      <w:pPr>
        <w:spacing w:line="240" w:lineRule="auto"/>
      </w:pPr>
      <w:r>
        <w:separator/>
      </w:r>
    </w:p>
  </w:endnote>
  <w:endnote w:type="continuationSeparator" w:id="0">
    <w:p w14:paraId="5192FAB9" w14:textId="77777777" w:rsidR="00433B40" w:rsidRDefault="00433B40" w:rsidP="00911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97"/>
      <w:docPartObj>
        <w:docPartGallery w:val="Page Numbers (Bottom of Page)"/>
        <w:docPartUnique/>
      </w:docPartObj>
    </w:sdtPr>
    <w:sdtEndPr>
      <w:rPr>
        <w:noProof/>
      </w:rPr>
    </w:sdtEndPr>
    <w:sdtContent>
      <w:p w14:paraId="42C89064" w14:textId="217B3841" w:rsidR="00E22AA0" w:rsidRDefault="00E22AA0">
        <w:pPr>
          <w:pStyle w:val="Footer"/>
          <w:jc w:val="right"/>
        </w:pPr>
        <w:r>
          <w:fldChar w:fldCharType="begin"/>
        </w:r>
        <w:r>
          <w:instrText xml:space="preserve"> PAGE   \* MERGEFORMAT </w:instrText>
        </w:r>
        <w:r>
          <w:fldChar w:fldCharType="separate"/>
        </w:r>
        <w:r w:rsidR="00385FD6">
          <w:rPr>
            <w:noProof/>
          </w:rPr>
          <w:t>2</w:t>
        </w:r>
        <w:r>
          <w:rPr>
            <w:noProof/>
          </w:rPr>
          <w:fldChar w:fldCharType="end"/>
        </w:r>
      </w:p>
    </w:sdtContent>
  </w:sdt>
  <w:p w14:paraId="651A698C" w14:textId="77777777" w:rsidR="00E22AA0" w:rsidRDefault="00E2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173891"/>
      <w:docPartObj>
        <w:docPartGallery w:val="Page Numbers (Bottom of Page)"/>
        <w:docPartUnique/>
      </w:docPartObj>
    </w:sdtPr>
    <w:sdtEndPr>
      <w:rPr>
        <w:noProof/>
      </w:rPr>
    </w:sdtEndPr>
    <w:sdtContent>
      <w:p w14:paraId="12798C50" w14:textId="4B87A6ED" w:rsidR="00E22AA0" w:rsidRDefault="00385FD6">
        <w:pPr>
          <w:pStyle w:val="Footer"/>
          <w:jc w:val="right"/>
        </w:pPr>
      </w:p>
    </w:sdtContent>
  </w:sdt>
  <w:p w14:paraId="578B34E8" w14:textId="77777777" w:rsidR="00E22AA0" w:rsidRDefault="00E2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0DF0A" w14:textId="77777777" w:rsidR="00433B40" w:rsidRDefault="00433B40" w:rsidP="00911D61">
      <w:pPr>
        <w:spacing w:line="240" w:lineRule="auto"/>
      </w:pPr>
      <w:r>
        <w:separator/>
      </w:r>
    </w:p>
  </w:footnote>
  <w:footnote w:type="continuationSeparator" w:id="0">
    <w:p w14:paraId="7D4C0B99" w14:textId="77777777" w:rsidR="00433B40" w:rsidRDefault="00433B40" w:rsidP="00911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515A" w14:textId="1D1BD2DF" w:rsidR="00E22AA0" w:rsidRDefault="00E22AA0" w:rsidP="00E22AA0">
    <w:pPr>
      <w:pStyle w:val="Header"/>
      <w:jc w:val="right"/>
    </w:pPr>
    <w:r>
      <w:t>File Code: 3542.3</w:t>
    </w:r>
  </w:p>
  <w:p w14:paraId="4F757A2B" w14:textId="2EDD92AC" w:rsidR="00E22AA0" w:rsidRDefault="00E22AA0" w:rsidP="00E22AA0">
    <w:pPr>
      <w:pStyle w:val="Header"/>
    </w:pPr>
    <w:r w:rsidRPr="00E22AA0">
      <w:rPr>
        <w:u w:val="words"/>
      </w:rPr>
      <w:t>PROCUREMENT FOR CHILD NUTRITION PROGRAMS</w:t>
    </w:r>
    <w:r>
      <w:t xml:space="preserve"> (continued)</w:t>
    </w:r>
  </w:p>
  <w:p w14:paraId="3F01C670" w14:textId="77777777" w:rsidR="00E22AA0" w:rsidRDefault="00E22AA0" w:rsidP="00E2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666"/>
    <w:multiLevelType w:val="hybridMultilevel"/>
    <w:tmpl w:val="AE3A8318"/>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470EB"/>
    <w:multiLevelType w:val="hybridMultilevel"/>
    <w:tmpl w:val="49EA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E7C03"/>
    <w:multiLevelType w:val="hybridMultilevel"/>
    <w:tmpl w:val="9A08CFAE"/>
    <w:lvl w:ilvl="0" w:tplc="D2A6DF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EC8DC4">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A7DDE">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3A22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780EE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691E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C45EB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B2A23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6E2BC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447964"/>
    <w:multiLevelType w:val="hybridMultilevel"/>
    <w:tmpl w:val="BDE6A6E0"/>
    <w:lvl w:ilvl="0" w:tplc="158272A0">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82AD0"/>
    <w:multiLevelType w:val="hybridMultilevel"/>
    <w:tmpl w:val="CA023242"/>
    <w:lvl w:ilvl="0" w:tplc="9C8AFC44">
      <w:start w:val="1"/>
      <w:numFmt w:val="upperLetter"/>
      <w:lvlText w:val="%1."/>
      <w:lvlJc w:val="left"/>
      <w:pPr>
        <w:ind w:left="720" w:firstLine="0"/>
      </w:pPr>
      <w:rPr>
        <w:rFonts w:ascii="Helvetica" w:hAnsi="Helvetica" w:cs="Helvetica" w:hint="default"/>
        <w:b w:val="0"/>
        <w:i w:val="0"/>
        <w:strike w:val="0"/>
        <w:dstrike w:val="0"/>
        <w:color w:val="000000"/>
        <w:sz w:val="20"/>
        <w:szCs w:val="20"/>
        <w:u w:val="none" w:color="000000"/>
        <w:bdr w:val="none" w:sz="0" w:space="0" w:color="auto"/>
        <w:shd w:val="clear" w:color="auto" w:fill="auto"/>
        <w:vertAlign w:val="superscript"/>
      </w:rPr>
    </w:lvl>
    <w:lvl w:ilvl="1" w:tplc="908CDE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CC8828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A1968F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780CCA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CC2A2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FFB0BC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352E8E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1DE06A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5" w15:restartNumberingAfterBreak="0">
    <w:nsid w:val="0BE91871"/>
    <w:multiLevelType w:val="hybridMultilevel"/>
    <w:tmpl w:val="B2A8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11D6C"/>
    <w:multiLevelType w:val="hybridMultilevel"/>
    <w:tmpl w:val="E08E4796"/>
    <w:lvl w:ilvl="0" w:tplc="5928C2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04E0A">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D2086A">
      <w:start w:val="1"/>
      <w:numFmt w:val="decimal"/>
      <w:lvlText w:val="%3."/>
      <w:lvlJc w:val="left"/>
      <w:pPr>
        <w:ind w:left="1425"/>
      </w:pPr>
      <w:rPr>
        <w:b w:val="0"/>
        <w:i w:val="0"/>
        <w:strike w:val="0"/>
        <w:dstrike w:val="0"/>
        <w:color w:val="000000"/>
        <w:sz w:val="20"/>
        <w:szCs w:val="20"/>
        <w:u w:val="none" w:color="000000"/>
        <w:bdr w:val="none" w:sz="0" w:space="0" w:color="auto"/>
        <w:shd w:val="clear" w:color="auto" w:fill="auto"/>
        <w:vertAlign w:val="baseline"/>
      </w:rPr>
    </w:lvl>
    <w:lvl w:ilvl="3" w:tplc="2658531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D0EB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E886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C24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226B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368FE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DC4676"/>
    <w:multiLevelType w:val="hybridMultilevel"/>
    <w:tmpl w:val="BDCCC4E0"/>
    <w:lvl w:ilvl="0" w:tplc="36D04A04">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AA30E">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67900">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63A44">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CA4B4">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4D5AA">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898B0">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6382E">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4DF80">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496A31"/>
    <w:multiLevelType w:val="hybridMultilevel"/>
    <w:tmpl w:val="69A67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D76FC"/>
    <w:multiLevelType w:val="hybridMultilevel"/>
    <w:tmpl w:val="DDACAB6E"/>
    <w:lvl w:ilvl="0" w:tplc="47B090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250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65D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8DA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61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A6C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2B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88E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271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A0508D"/>
    <w:multiLevelType w:val="hybridMultilevel"/>
    <w:tmpl w:val="D53E495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729EC"/>
    <w:multiLevelType w:val="hybridMultilevel"/>
    <w:tmpl w:val="1BDE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4049D"/>
    <w:multiLevelType w:val="hybridMultilevel"/>
    <w:tmpl w:val="6CD0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3548F"/>
    <w:multiLevelType w:val="hybridMultilevel"/>
    <w:tmpl w:val="88523CE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B1903"/>
    <w:multiLevelType w:val="hybridMultilevel"/>
    <w:tmpl w:val="6D04B0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1B3A30"/>
    <w:multiLevelType w:val="hybridMultilevel"/>
    <w:tmpl w:val="E616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A72EF"/>
    <w:multiLevelType w:val="hybridMultilevel"/>
    <w:tmpl w:val="34F4E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E6772"/>
    <w:multiLevelType w:val="hybridMultilevel"/>
    <w:tmpl w:val="757EF8BC"/>
    <w:lvl w:ilvl="0" w:tplc="E88CEF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004801B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8045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3C5F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8A9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F8F0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CC3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9E32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D83F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C507F5"/>
    <w:multiLevelType w:val="hybridMultilevel"/>
    <w:tmpl w:val="EA543C46"/>
    <w:lvl w:ilvl="0" w:tplc="D04ECADC">
      <w:start w:val="1"/>
      <w:numFmt w:val="bullet"/>
      <w:lvlText w:val=""/>
      <w:lvlJc w:val="left"/>
      <w:pPr>
        <w:ind w:left="9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818957E">
      <w:start w:val="1"/>
      <w:numFmt w:val="bullet"/>
      <w:lvlText w:val="o"/>
      <w:lvlJc w:val="left"/>
      <w:pPr>
        <w:ind w:left="15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B781686">
      <w:start w:val="1"/>
      <w:numFmt w:val="bullet"/>
      <w:lvlText w:val="▪"/>
      <w:lvlJc w:val="left"/>
      <w:pPr>
        <w:ind w:left="22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6DC1568">
      <w:start w:val="1"/>
      <w:numFmt w:val="bullet"/>
      <w:lvlText w:val="•"/>
      <w:lvlJc w:val="left"/>
      <w:pPr>
        <w:ind w:left="29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B2E01CC">
      <w:start w:val="1"/>
      <w:numFmt w:val="bullet"/>
      <w:lvlText w:val="o"/>
      <w:lvlJc w:val="left"/>
      <w:pPr>
        <w:ind w:left="36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11EA756">
      <w:start w:val="1"/>
      <w:numFmt w:val="bullet"/>
      <w:lvlText w:val="▪"/>
      <w:lvlJc w:val="left"/>
      <w:pPr>
        <w:ind w:left="43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91C40EC">
      <w:start w:val="1"/>
      <w:numFmt w:val="bullet"/>
      <w:lvlText w:val="•"/>
      <w:lvlJc w:val="left"/>
      <w:pPr>
        <w:ind w:left="51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BBACB68">
      <w:start w:val="1"/>
      <w:numFmt w:val="bullet"/>
      <w:lvlText w:val="o"/>
      <w:lvlJc w:val="left"/>
      <w:pPr>
        <w:ind w:left="58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32C0DEE">
      <w:start w:val="1"/>
      <w:numFmt w:val="bullet"/>
      <w:lvlText w:val="▪"/>
      <w:lvlJc w:val="left"/>
      <w:pPr>
        <w:ind w:left="65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F16095F"/>
    <w:multiLevelType w:val="hybridMultilevel"/>
    <w:tmpl w:val="6D5A8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F7E99"/>
    <w:multiLevelType w:val="hybridMultilevel"/>
    <w:tmpl w:val="1C02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06CB9"/>
    <w:multiLevelType w:val="hybridMultilevel"/>
    <w:tmpl w:val="ACF6F7CC"/>
    <w:lvl w:ilvl="0" w:tplc="F9FE08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A24AA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EEEFC6">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423C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F4FD4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3A5A9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5EF6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682F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C707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F206F9"/>
    <w:multiLevelType w:val="hybridMultilevel"/>
    <w:tmpl w:val="3A484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43B04"/>
    <w:multiLevelType w:val="hybridMultilevel"/>
    <w:tmpl w:val="6FC8E606"/>
    <w:lvl w:ilvl="0" w:tplc="3B188ED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2D3D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0CB9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2D9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5C9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44F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EBE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8CB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646E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F65568"/>
    <w:multiLevelType w:val="hybridMultilevel"/>
    <w:tmpl w:val="8E1AF7C6"/>
    <w:lvl w:ilvl="0" w:tplc="EF540C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6322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88DF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C4B5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D0C2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E4C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248E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28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5833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40118D"/>
    <w:multiLevelType w:val="hybridMultilevel"/>
    <w:tmpl w:val="E4BA767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23"/>
  </w:num>
  <w:num w:numId="4">
    <w:abstractNumId w:val="2"/>
  </w:num>
  <w:num w:numId="5">
    <w:abstractNumId w:val="6"/>
  </w:num>
  <w:num w:numId="6">
    <w:abstractNumId w:val="21"/>
  </w:num>
  <w:num w:numId="7">
    <w:abstractNumId w:val="7"/>
  </w:num>
  <w:num w:numId="8">
    <w:abstractNumId w:val="24"/>
  </w:num>
  <w:num w:numId="9">
    <w:abstractNumId w:val="9"/>
  </w:num>
  <w:num w:numId="10">
    <w:abstractNumId w:val="17"/>
  </w:num>
  <w:num w:numId="11">
    <w:abstractNumId w:val="8"/>
  </w:num>
  <w:num w:numId="12">
    <w:abstractNumId w:val="0"/>
  </w:num>
  <w:num w:numId="13">
    <w:abstractNumId w:val="1"/>
  </w:num>
  <w:num w:numId="14">
    <w:abstractNumId w:val="19"/>
  </w:num>
  <w:num w:numId="15">
    <w:abstractNumId w:val="25"/>
  </w:num>
  <w:num w:numId="16">
    <w:abstractNumId w:val="16"/>
  </w:num>
  <w:num w:numId="17">
    <w:abstractNumId w:val="10"/>
  </w:num>
  <w:num w:numId="18">
    <w:abstractNumId w:val="12"/>
  </w:num>
  <w:num w:numId="19">
    <w:abstractNumId w:val="13"/>
  </w:num>
  <w:num w:numId="20">
    <w:abstractNumId w:val="15"/>
  </w:num>
  <w:num w:numId="21">
    <w:abstractNumId w:val="22"/>
  </w:num>
  <w:num w:numId="22">
    <w:abstractNumId w:val="14"/>
  </w:num>
  <w:num w:numId="23">
    <w:abstractNumId w:val="20"/>
  </w:num>
  <w:num w:numId="24">
    <w:abstractNumId w:val="11"/>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CB"/>
    <w:rsid w:val="000147CA"/>
    <w:rsid w:val="00077A4B"/>
    <w:rsid w:val="000E55F6"/>
    <w:rsid w:val="0011120B"/>
    <w:rsid w:val="00161658"/>
    <w:rsid w:val="002E31CB"/>
    <w:rsid w:val="002F0B4C"/>
    <w:rsid w:val="00385FD6"/>
    <w:rsid w:val="003A73EE"/>
    <w:rsid w:val="003B0104"/>
    <w:rsid w:val="003D2C50"/>
    <w:rsid w:val="00433B40"/>
    <w:rsid w:val="0059670B"/>
    <w:rsid w:val="0062507E"/>
    <w:rsid w:val="006C5391"/>
    <w:rsid w:val="006D0EEA"/>
    <w:rsid w:val="006F29C8"/>
    <w:rsid w:val="007048AD"/>
    <w:rsid w:val="00834C05"/>
    <w:rsid w:val="0085207F"/>
    <w:rsid w:val="008F75C3"/>
    <w:rsid w:val="00911D61"/>
    <w:rsid w:val="0093373F"/>
    <w:rsid w:val="00960214"/>
    <w:rsid w:val="00A103AE"/>
    <w:rsid w:val="00BD7A74"/>
    <w:rsid w:val="00C11350"/>
    <w:rsid w:val="00C915EE"/>
    <w:rsid w:val="00D006CB"/>
    <w:rsid w:val="00E22680"/>
    <w:rsid w:val="00E22AA0"/>
    <w:rsid w:val="00E45F21"/>
    <w:rsid w:val="00F27CD7"/>
    <w:rsid w:val="00FA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9CBBCCC"/>
  <w15:chartTrackingRefBased/>
  <w15:docId w15:val="{F4C18A0A-B704-4710-81E6-F1EE5BA5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F21"/>
    <w:pPr>
      <w:spacing w:after="0"/>
    </w:pPr>
    <w:rPr>
      <w:rFonts w:ascii="Helvetica" w:hAnsi="Helvetica"/>
      <w:sz w:val="20"/>
    </w:rPr>
  </w:style>
  <w:style w:type="paragraph" w:styleId="Heading1">
    <w:name w:val="heading 1"/>
    <w:basedOn w:val="Normal"/>
    <w:next w:val="Normal"/>
    <w:link w:val="Heading1Char"/>
    <w:uiPriority w:val="9"/>
    <w:qFormat/>
    <w:rsid w:val="00D006CB"/>
    <w:pPr>
      <w:pBdr>
        <w:bottom w:val="single" w:sz="18" w:space="1" w:color="auto"/>
      </w:pBdr>
      <w:outlineLvl w:val="0"/>
    </w:pPr>
    <w:rPr>
      <w:b/>
      <w:sz w:val="22"/>
    </w:rPr>
  </w:style>
  <w:style w:type="paragraph" w:styleId="Heading2">
    <w:name w:val="heading 2"/>
    <w:basedOn w:val="Normal"/>
    <w:next w:val="Normal"/>
    <w:link w:val="Heading2Char"/>
    <w:uiPriority w:val="9"/>
    <w:unhideWhenUsed/>
    <w:qFormat/>
    <w:rsid w:val="00E45F21"/>
    <w:pPr>
      <w:spacing w:line="240" w:lineRule="auto"/>
      <w:jc w:val="center"/>
      <w:outlineLvl w:val="1"/>
    </w:pPr>
    <w:rPr>
      <w:caps/>
      <w:u w:val="words"/>
    </w:rPr>
  </w:style>
  <w:style w:type="paragraph" w:styleId="Heading3">
    <w:name w:val="heading 3"/>
    <w:basedOn w:val="Normal"/>
    <w:next w:val="Normal"/>
    <w:link w:val="Heading3Char"/>
    <w:uiPriority w:val="9"/>
    <w:unhideWhenUsed/>
    <w:qFormat/>
    <w:rsid w:val="00E45F21"/>
    <w:pPr>
      <w:spacing w:line="240" w:lineRule="auto"/>
      <w:outlineLvl w:val="2"/>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F21"/>
    <w:pPr>
      <w:spacing w:line="240" w:lineRule="auto"/>
    </w:pPr>
    <w:rPr>
      <w:b/>
      <w:caps/>
      <w:sz w:val="24"/>
      <w:szCs w:val="24"/>
    </w:rPr>
  </w:style>
  <w:style w:type="character" w:customStyle="1" w:styleId="TitleChar">
    <w:name w:val="Title Char"/>
    <w:basedOn w:val="DefaultParagraphFont"/>
    <w:link w:val="Title"/>
    <w:uiPriority w:val="10"/>
    <w:rsid w:val="00E45F21"/>
    <w:rPr>
      <w:rFonts w:ascii="Helvetica" w:hAnsi="Helvetica"/>
      <w:b/>
      <w:caps/>
      <w:sz w:val="24"/>
      <w:szCs w:val="24"/>
    </w:rPr>
  </w:style>
  <w:style w:type="character" w:customStyle="1" w:styleId="Heading2Char">
    <w:name w:val="Heading 2 Char"/>
    <w:basedOn w:val="DefaultParagraphFont"/>
    <w:link w:val="Heading2"/>
    <w:uiPriority w:val="9"/>
    <w:rsid w:val="00E45F21"/>
    <w:rPr>
      <w:rFonts w:ascii="Helvetica" w:hAnsi="Helvetica"/>
      <w:caps/>
      <w:sz w:val="20"/>
      <w:u w:val="words"/>
    </w:rPr>
  </w:style>
  <w:style w:type="character" w:customStyle="1" w:styleId="Heading3Char">
    <w:name w:val="Heading 3 Char"/>
    <w:basedOn w:val="DefaultParagraphFont"/>
    <w:link w:val="Heading3"/>
    <w:uiPriority w:val="9"/>
    <w:rsid w:val="00E45F21"/>
    <w:rPr>
      <w:rFonts w:ascii="Helvetica" w:hAnsi="Helvetica"/>
      <w:sz w:val="20"/>
      <w:u w:val="words"/>
    </w:rPr>
  </w:style>
  <w:style w:type="character" w:customStyle="1" w:styleId="Heading1Char">
    <w:name w:val="Heading 1 Char"/>
    <w:basedOn w:val="DefaultParagraphFont"/>
    <w:link w:val="Heading1"/>
    <w:uiPriority w:val="9"/>
    <w:rsid w:val="00D006CB"/>
    <w:rPr>
      <w:rFonts w:ascii="Helvetica" w:hAnsi="Helvetica"/>
      <w:b/>
    </w:rPr>
  </w:style>
  <w:style w:type="table" w:customStyle="1" w:styleId="TableGrid">
    <w:name w:val="TableGrid"/>
    <w:rsid w:val="002E31C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2E31CB"/>
    <w:rPr>
      <w:color w:val="0563C1" w:themeColor="hyperlink"/>
      <w:u w:val="single"/>
    </w:rPr>
  </w:style>
  <w:style w:type="paragraph" w:styleId="ListParagraph">
    <w:name w:val="List Paragraph"/>
    <w:basedOn w:val="Normal"/>
    <w:uiPriority w:val="34"/>
    <w:qFormat/>
    <w:rsid w:val="002E31CB"/>
    <w:pPr>
      <w:ind w:left="720"/>
      <w:contextualSpacing/>
    </w:pPr>
  </w:style>
  <w:style w:type="paragraph" w:styleId="NoSpacing">
    <w:name w:val="No Spacing"/>
    <w:uiPriority w:val="1"/>
    <w:qFormat/>
    <w:rsid w:val="00834C05"/>
    <w:pPr>
      <w:spacing w:after="0" w:line="240" w:lineRule="auto"/>
    </w:pPr>
    <w:rPr>
      <w:rFonts w:ascii="Helvetica" w:hAnsi="Helvetica"/>
      <w:sz w:val="20"/>
    </w:rPr>
  </w:style>
  <w:style w:type="character" w:styleId="CommentReference">
    <w:name w:val="annotation reference"/>
    <w:basedOn w:val="DefaultParagraphFont"/>
    <w:uiPriority w:val="99"/>
    <w:semiHidden/>
    <w:unhideWhenUsed/>
    <w:rsid w:val="00BD7A74"/>
    <w:rPr>
      <w:sz w:val="16"/>
      <w:szCs w:val="16"/>
    </w:rPr>
  </w:style>
  <w:style w:type="paragraph" w:styleId="CommentText">
    <w:name w:val="annotation text"/>
    <w:basedOn w:val="Normal"/>
    <w:link w:val="CommentTextChar"/>
    <w:uiPriority w:val="99"/>
    <w:semiHidden/>
    <w:unhideWhenUsed/>
    <w:rsid w:val="00BD7A74"/>
    <w:pPr>
      <w:spacing w:line="240" w:lineRule="auto"/>
    </w:pPr>
    <w:rPr>
      <w:szCs w:val="20"/>
    </w:rPr>
  </w:style>
  <w:style w:type="character" w:customStyle="1" w:styleId="CommentTextChar">
    <w:name w:val="Comment Text Char"/>
    <w:basedOn w:val="DefaultParagraphFont"/>
    <w:link w:val="CommentText"/>
    <w:uiPriority w:val="99"/>
    <w:semiHidden/>
    <w:rsid w:val="00BD7A74"/>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D7A74"/>
    <w:rPr>
      <w:b/>
      <w:bCs/>
    </w:rPr>
  </w:style>
  <w:style w:type="character" w:customStyle="1" w:styleId="CommentSubjectChar">
    <w:name w:val="Comment Subject Char"/>
    <w:basedOn w:val="CommentTextChar"/>
    <w:link w:val="CommentSubject"/>
    <w:uiPriority w:val="99"/>
    <w:semiHidden/>
    <w:rsid w:val="00BD7A74"/>
    <w:rPr>
      <w:rFonts w:ascii="Helvetica" w:hAnsi="Helvetica"/>
      <w:b/>
      <w:bCs/>
      <w:sz w:val="20"/>
      <w:szCs w:val="20"/>
    </w:rPr>
  </w:style>
  <w:style w:type="paragraph" w:styleId="BalloonText">
    <w:name w:val="Balloon Text"/>
    <w:basedOn w:val="Normal"/>
    <w:link w:val="BalloonTextChar"/>
    <w:uiPriority w:val="99"/>
    <w:semiHidden/>
    <w:unhideWhenUsed/>
    <w:rsid w:val="00BD7A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74"/>
    <w:rPr>
      <w:rFonts w:ascii="Segoe UI" w:hAnsi="Segoe UI" w:cs="Segoe UI"/>
      <w:sz w:val="18"/>
      <w:szCs w:val="18"/>
    </w:rPr>
  </w:style>
  <w:style w:type="paragraph" w:styleId="Header">
    <w:name w:val="header"/>
    <w:basedOn w:val="Normal"/>
    <w:link w:val="HeaderChar"/>
    <w:uiPriority w:val="99"/>
    <w:unhideWhenUsed/>
    <w:rsid w:val="00911D61"/>
    <w:pPr>
      <w:tabs>
        <w:tab w:val="center" w:pos="4680"/>
        <w:tab w:val="right" w:pos="9360"/>
      </w:tabs>
      <w:spacing w:line="240" w:lineRule="auto"/>
    </w:pPr>
  </w:style>
  <w:style w:type="character" w:customStyle="1" w:styleId="HeaderChar">
    <w:name w:val="Header Char"/>
    <w:basedOn w:val="DefaultParagraphFont"/>
    <w:link w:val="Header"/>
    <w:uiPriority w:val="99"/>
    <w:rsid w:val="00911D61"/>
    <w:rPr>
      <w:rFonts w:ascii="Helvetica" w:hAnsi="Helvetica"/>
      <w:sz w:val="20"/>
    </w:rPr>
  </w:style>
  <w:style w:type="paragraph" w:styleId="Footer">
    <w:name w:val="footer"/>
    <w:basedOn w:val="Normal"/>
    <w:link w:val="FooterChar"/>
    <w:uiPriority w:val="99"/>
    <w:unhideWhenUsed/>
    <w:rsid w:val="00911D61"/>
    <w:pPr>
      <w:tabs>
        <w:tab w:val="center" w:pos="4680"/>
        <w:tab w:val="right" w:pos="9360"/>
      </w:tabs>
      <w:spacing w:line="240" w:lineRule="auto"/>
    </w:pPr>
  </w:style>
  <w:style w:type="character" w:customStyle="1" w:styleId="FooterChar">
    <w:name w:val="Footer Char"/>
    <w:basedOn w:val="DefaultParagraphFont"/>
    <w:link w:val="Footer"/>
    <w:uiPriority w:val="99"/>
    <w:rsid w:val="00911D61"/>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E51D1-DAF1-498F-87B4-7C59E7C5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6B820-21D2-43ED-B0BA-A88A203DF7A9}">
  <ds:schemaRefs>
    <ds:schemaRef ds:uri="http://schemas.microsoft.com/office/2006/documentManagement/types"/>
    <ds:schemaRef ds:uri="http://purl.org/dc/elements/1.1/"/>
    <ds:schemaRef ds:uri="http://schemas.openxmlformats.org/package/2006/metadata/core-properties"/>
    <ds:schemaRef ds:uri="http://schemas.microsoft.com/sharepoint/v3"/>
    <ds:schemaRef ds:uri="http://purl.org/dc/terms/"/>
    <ds:schemaRef ds:uri="26bfb855-a36a-4ec2-9b05-7420e8dff8ce"/>
    <ds:schemaRef ds:uri="http://purl.org/dc/dcmitype/"/>
    <ds:schemaRef ds:uri="http://schemas.microsoft.com/office/2006/metadata/properties"/>
    <ds:schemaRef ds:uri="http://www.w3.org/XML/1998/namespace"/>
    <ds:schemaRef ds:uri="http://schemas.microsoft.com/office/infopath/2007/PartnerControls"/>
    <ds:schemaRef ds:uri="ed0eeb22-c85f-47ad-b4ee-843631bdfb60"/>
  </ds:schemaRefs>
</ds:datastoreItem>
</file>

<file path=customXml/itemProps3.xml><?xml version="1.0" encoding="utf-8"?>
<ds:datastoreItem xmlns:ds="http://schemas.openxmlformats.org/officeDocument/2006/customXml" ds:itemID="{853CBE50-A609-4BC1-A923-4305E5C1E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Harkness</dc:creator>
  <cp:keywords/>
  <dc:description/>
  <cp:lastModifiedBy>Steve McGettigan</cp:lastModifiedBy>
  <cp:revision>3</cp:revision>
  <dcterms:created xsi:type="dcterms:W3CDTF">2022-07-26T13:05:00Z</dcterms:created>
  <dcterms:modified xsi:type="dcterms:W3CDTF">2022-07-26T13:08:00Z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20393600</vt:r8>
  </property>
  <property fmtid="{D5CDD505-2E9C-101B-9397-08002B2CF9AE}" pid="4" name="MediaServiceImageTags">
    <vt:lpwstr/>
  </property>
</Properties>
</file>