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C3E5" w14:textId="77777777" w:rsidR="00647C9A" w:rsidRDefault="00647C9A" w:rsidP="1D3281C3">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1D3281C3">
        <w:rPr>
          <w:rFonts w:ascii="Verdana" w:eastAsia="Verdana" w:hAnsi="Verdana" w:cs="Verdana"/>
          <w:i/>
          <w:iCs/>
          <w:sz w:val="18"/>
          <w:szCs w:val="18"/>
        </w:rPr>
        <w:t>Adopted:</w:t>
      </w:r>
      <w:r w:rsidRPr="1D3281C3">
        <w:rPr>
          <w:rFonts w:ascii="Verdana" w:eastAsia="Verdana" w:hAnsi="Verdana" w:cs="Verdana"/>
          <w:i/>
          <w:iCs/>
          <w:sz w:val="18"/>
          <w:szCs w:val="18"/>
          <w:u w:val="single"/>
        </w:rPr>
        <w:t xml:space="preserve">                              </w:t>
      </w:r>
      <w:r>
        <w:tab/>
      </w:r>
      <w:r w:rsidRPr="1D3281C3">
        <w:rPr>
          <w:rFonts w:ascii="Verdana" w:eastAsia="Verdana" w:hAnsi="Verdana" w:cs="Verdana"/>
          <w:i/>
          <w:iCs/>
          <w:sz w:val="18"/>
          <w:szCs w:val="18"/>
        </w:rPr>
        <w:t>MSBA/MASA Model Policy 408</w:t>
      </w:r>
    </w:p>
    <w:p w14:paraId="4163FC56" w14:textId="77777777" w:rsidR="00647C9A" w:rsidRDefault="00647C9A" w:rsidP="1D3281C3">
      <w:pPr>
        <w:pStyle w:val="Heading1"/>
        <w:rPr>
          <w:rFonts w:ascii="Verdana" w:eastAsia="Verdana" w:hAnsi="Verdana" w:cs="Verdana"/>
          <w:sz w:val="18"/>
          <w:szCs w:val="18"/>
        </w:rPr>
      </w:pPr>
      <w:r w:rsidRPr="1D3281C3">
        <w:rPr>
          <w:rFonts w:ascii="Verdana" w:eastAsia="Verdana" w:hAnsi="Verdana" w:cs="Verdana"/>
          <w:sz w:val="18"/>
          <w:szCs w:val="18"/>
        </w:rPr>
        <w:t>Orig. 1995</w:t>
      </w:r>
    </w:p>
    <w:p w14:paraId="33D44868" w14:textId="189CA4C3" w:rsidR="004C3242" w:rsidRDefault="00647C9A" w:rsidP="1D3281C3">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1D3281C3">
        <w:rPr>
          <w:rFonts w:ascii="Verdana" w:eastAsia="Verdana" w:hAnsi="Verdana" w:cs="Verdana"/>
          <w:i/>
          <w:iCs/>
          <w:sz w:val="18"/>
          <w:szCs w:val="18"/>
        </w:rPr>
        <w:t>Revised:</w:t>
      </w:r>
      <w:r w:rsidRPr="1D3281C3">
        <w:rPr>
          <w:rFonts w:ascii="Verdana" w:eastAsia="Verdana" w:hAnsi="Verdana" w:cs="Verdana"/>
          <w:i/>
          <w:iCs/>
          <w:sz w:val="18"/>
          <w:szCs w:val="18"/>
          <w:u w:val="single"/>
        </w:rPr>
        <w:t xml:space="preserve">                               </w:t>
      </w:r>
      <w:r>
        <w:tab/>
      </w:r>
      <w:r w:rsidR="004C3242" w:rsidRPr="1D3281C3">
        <w:rPr>
          <w:rFonts w:ascii="Verdana" w:eastAsia="Verdana" w:hAnsi="Verdana" w:cs="Verdana"/>
          <w:i/>
          <w:iCs/>
          <w:sz w:val="18"/>
          <w:szCs w:val="18"/>
        </w:rPr>
        <w:t>Rev. 20</w:t>
      </w:r>
      <w:r w:rsidR="004E199B" w:rsidRPr="1D3281C3">
        <w:rPr>
          <w:rFonts w:ascii="Verdana" w:eastAsia="Verdana" w:hAnsi="Verdana" w:cs="Verdana"/>
          <w:i/>
          <w:iCs/>
          <w:sz w:val="18"/>
          <w:szCs w:val="18"/>
        </w:rPr>
        <w:t>22</w:t>
      </w:r>
    </w:p>
    <w:p w14:paraId="71EA9D76"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A7B658"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0B3F2F"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1D3281C3">
        <w:rPr>
          <w:rFonts w:ascii="Verdana" w:eastAsia="Verdana" w:hAnsi="Verdana" w:cs="Verdana"/>
          <w:b/>
          <w:bCs/>
          <w:sz w:val="18"/>
          <w:szCs w:val="18"/>
        </w:rPr>
        <w:t>408</w:t>
      </w:r>
      <w:r>
        <w:tab/>
      </w:r>
      <w:proofErr w:type="gramStart"/>
      <w:r w:rsidRPr="1D3281C3">
        <w:rPr>
          <w:rFonts w:ascii="Verdana" w:eastAsia="Verdana" w:hAnsi="Verdana" w:cs="Verdana"/>
          <w:b/>
          <w:bCs/>
          <w:sz w:val="18"/>
          <w:szCs w:val="18"/>
        </w:rPr>
        <w:t>SUBPOENA</w:t>
      </w:r>
      <w:proofErr w:type="gramEnd"/>
      <w:r w:rsidRPr="1D3281C3">
        <w:rPr>
          <w:rFonts w:ascii="Verdana" w:eastAsia="Verdana" w:hAnsi="Verdana" w:cs="Verdana"/>
          <w:b/>
          <w:bCs/>
          <w:sz w:val="18"/>
          <w:szCs w:val="18"/>
        </w:rPr>
        <w:t xml:space="preserve"> OF A SCHOOL DISTRICT EMPLOYEE</w:t>
      </w:r>
      <w:smartTag w:uri="urn:schemas-microsoft-com:office:smarttags" w:element="place"/>
    </w:p>
    <w:p w14:paraId="4383D986"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43CAF4A"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1D79E9"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1D3281C3">
        <w:rPr>
          <w:rFonts w:ascii="Verdana" w:eastAsia="Verdana" w:hAnsi="Verdana" w:cs="Verdana"/>
          <w:b/>
          <w:bCs/>
          <w:sz w:val="18"/>
          <w:szCs w:val="18"/>
        </w:rPr>
        <w:t>I.</w:t>
      </w:r>
      <w:r>
        <w:tab/>
      </w:r>
      <w:r w:rsidRPr="1D3281C3">
        <w:rPr>
          <w:rFonts w:ascii="Verdana" w:eastAsia="Verdana" w:hAnsi="Verdana" w:cs="Verdana"/>
          <w:b/>
          <w:bCs/>
          <w:sz w:val="18"/>
          <w:szCs w:val="18"/>
        </w:rPr>
        <w:t>PURPOSE</w:t>
      </w:r>
    </w:p>
    <w:p w14:paraId="60DA92D2"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3F5E74"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1D3281C3">
        <w:rPr>
          <w:rFonts w:ascii="Verdana" w:eastAsia="Verdana" w:hAnsi="Verdana" w:cs="Verdana"/>
          <w:sz w:val="18"/>
          <w:szCs w:val="18"/>
        </w:rPr>
        <w:t>The purpose of this policy is to protect the privacy rights of school district employees and students under both state and federal law when requested to testify or provide educational records for a judicial or administrative proceeding.</w:t>
      </w:r>
    </w:p>
    <w:p w14:paraId="66174BA6"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6BE1265"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1D3281C3">
        <w:rPr>
          <w:rFonts w:ascii="Verdana" w:eastAsia="Verdana" w:hAnsi="Verdana" w:cs="Verdana"/>
          <w:b/>
          <w:bCs/>
          <w:sz w:val="18"/>
          <w:szCs w:val="18"/>
        </w:rPr>
        <w:t>II.</w:t>
      </w:r>
      <w:r>
        <w:tab/>
      </w:r>
      <w:r w:rsidRPr="1D3281C3">
        <w:rPr>
          <w:rFonts w:ascii="Verdana" w:eastAsia="Verdana" w:hAnsi="Verdana" w:cs="Verdana"/>
          <w:b/>
          <w:bCs/>
          <w:sz w:val="18"/>
          <w:szCs w:val="18"/>
        </w:rPr>
        <w:t>GENERAL STATEMENT OF POLICY</w:t>
      </w:r>
    </w:p>
    <w:p w14:paraId="64D48687"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39E114"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1D3281C3">
        <w:rPr>
          <w:rFonts w:ascii="Verdana" w:eastAsia="Verdana" w:hAnsi="Verdana" w:cs="Verdana"/>
          <w:sz w:val="18"/>
          <w:szCs w:val="18"/>
        </w:rPr>
        <w:t>This policy is to provide guidance and direction for school district employees who may be subpoenaed to testify and/or provide educational records for a judicial or administrative proceeding.</w:t>
      </w:r>
    </w:p>
    <w:p w14:paraId="6F7C95A7"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9861C42"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1D3281C3">
        <w:rPr>
          <w:rFonts w:ascii="Verdana" w:eastAsia="Verdana" w:hAnsi="Verdana" w:cs="Verdana"/>
          <w:b/>
          <w:bCs/>
          <w:sz w:val="18"/>
          <w:szCs w:val="18"/>
        </w:rPr>
        <w:t>III.</w:t>
      </w:r>
      <w:r>
        <w:tab/>
      </w:r>
      <w:r w:rsidRPr="1D3281C3">
        <w:rPr>
          <w:rFonts w:ascii="Verdana" w:eastAsia="Verdana" w:hAnsi="Verdana" w:cs="Verdana"/>
          <w:b/>
          <w:bCs/>
          <w:sz w:val="18"/>
          <w:szCs w:val="18"/>
        </w:rPr>
        <w:t>DATA CLASSIFICATION</w:t>
      </w:r>
    </w:p>
    <w:p w14:paraId="48F6DBBB"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5860E9"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Pr>
          <w:rFonts w:ascii="Times New Roman" w:hAnsi="Times New Roman" w:cs="Times New Roman"/>
          <w:sz w:val="24"/>
          <w:szCs w:val="24"/>
        </w:rPr>
        <w:tab/>
      </w:r>
      <w:r w:rsidRPr="1D3281C3">
        <w:rPr>
          <w:rFonts w:ascii="Verdana" w:eastAsia="Verdana" w:hAnsi="Verdana" w:cs="Verdana"/>
          <w:sz w:val="18"/>
          <w:szCs w:val="18"/>
        </w:rPr>
        <w:t>A.</w:t>
      </w:r>
      <w:r>
        <w:rPr>
          <w:rFonts w:ascii="Times New Roman" w:hAnsi="Times New Roman" w:cs="Times New Roman"/>
          <w:sz w:val="24"/>
          <w:szCs w:val="24"/>
        </w:rPr>
        <w:tab/>
      </w:r>
      <w:r w:rsidRPr="1D3281C3">
        <w:rPr>
          <w:rFonts w:ascii="Verdana" w:eastAsia="Verdana" w:hAnsi="Verdana" w:cs="Verdana"/>
          <w:sz w:val="18"/>
          <w:szCs w:val="18"/>
          <w:u w:val="single"/>
        </w:rPr>
        <w:t>Educational Data</w:t>
      </w:r>
    </w:p>
    <w:p w14:paraId="768AAB86"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E32E90"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Pr>
          <w:rFonts w:ascii="Times New Roman" w:hAnsi="Times New Roman" w:cs="Times New Roman"/>
          <w:sz w:val="24"/>
          <w:szCs w:val="24"/>
        </w:rPr>
        <w:tab/>
      </w:r>
      <w:r>
        <w:rPr>
          <w:rFonts w:ascii="Times New Roman" w:hAnsi="Times New Roman" w:cs="Times New Roman"/>
          <w:sz w:val="24"/>
          <w:szCs w:val="24"/>
        </w:rPr>
        <w:tab/>
      </w:r>
      <w:r w:rsidRPr="1D3281C3">
        <w:rPr>
          <w:rFonts w:ascii="Verdana" w:eastAsia="Verdana" w:hAnsi="Verdana" w:cs="Verdana"/>
          <w:sz w:val="18"/>
          <w:szCs w:val="18"/>
        </w:rPr>
        <w:t>1.</w:t>
      </w:r>
      <w:r>
        <w:rPr>
          <w:rFonts w:ascii="Times New Roman" w:hAnsi="Times New Roman" w:cs="Times New Roman"/>
          <w:sz w:val="24"/>
          <w:szCs w:val="24"/>
        </w:rPr>
        <w:tab/>
      </w:r>
      <w:r w:rsidRPr="1D3281C3">
        <w:rPr>
          <w:rFonts w:ascii="Verdana" w:eastAsia="Verdana" w:hAnsi="Verdana" w:cs="Verdana"/>
          <w:sz w:val="18"/>
          <w:szCs w:val="18"/>
        </w:rPr>
        <w:t>State Law</w:t>
      </w:r>
    </w:p>
    <w:p w14:paraId="667E1FF4"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p>
    <w:p w14:paraId="0F9CC516" w14:textId="0B7DC353"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Pr>
          <w:rFonts w:ascii="Times New Roman" w:hAnsi="Times New Roman" w:cs="Times New Roman"/>
          <w:sz w:val="24"/>
          <w:szCs w:val="24"/>
        </w:rPr>
        <w:tab/>
      </w:r>
      <w:r w:rsidRPr="1D3281C3">
        <w:rPr>
          <w:rFonts w:ascii="Verdana" w:eastAsia="Verdana" w:hAnsi="Verdana" w:cs="Verdana"/>
          <w:sz w:val="18"/>
          <w:szCs w:val="18"/>
        </w:rPr>
        <w:t>The Minnesota Government Data Practices Act (MGDPA), Minn</w:t>
      </w:r>
      <w:r w:rsidR="004E199B" w:rsidRPr="1D3281C3">
        <w:rPr>
          <w:rFonts w:ascii="Verdana" w:eastAsia="Verdana" w:hAnsi="Verdana" w:cs="Verdana"/>
          <w:sz w:val="18"/>
          <w:szCs w:val="18"/>
        </w:rPr>
        <w:t>esota</w:t>
      </w:r>
      <w:r w:rsidRPr="1D3281C3">
        <w:rPr>
          <w:rFonts w:ascii="Verdana" w:eastAsia="Verdana" w:hAnsi="Verdana" w:cs="Verdana"/>
          <w:sz w:val="18"/>
          <w:szCs w:val="18"/>
        </w:rPr>
        <w:t xml:space="preserve"> Stat</w:t>
      </w:r>
      <w:r w:rsidR="004E199B" w:rsidRPr="1D3281C3">
        <w:rPr>
          <w:rFonts w:ascii="Verdana" w:eastAsia="Verdana" w:hAnsi="Verdana" w:cs="Verdana"/>
          <w:sz w:val="18"/>
          <w:szCs w:val="18"/>
        </w:rPr>
        <w:t>utes</w:t>
      </w:r>
      <w:r w:rsidRPr="1D3281C3">
        <w:rPr>
          <w:rFonts w:ascii="Verdana" w:eastAsia="Verdana" w:hAnsi="Verdana" w:cs="Verdana"/>
          <w:sz w:val="18"/>
          <w:szCs w:val="18"/>
        </w:rPr>
        <w:t xml:space="preserve"> </w:t>
      </w:r>
      <w:r w:rsidR="004E199B" w:rsidRPr="1D3281C3">
        <w:rPr>
          <w:rFonts w:ascii="Verdana" w:eastAsia="Verdana" w:hAnsi="Verdana" w:cs="Verdana"/>
          <w:sz w:val="18"/>
          <w:szCs w:val="18"/>
        </w:rPr>
        <w:t>chapter</w:t>
      </w:r>
      <w:r w:rsidRPr="1D3281C3">
        <w:rPr>
          <w:rFonts w:ascii="Verdana" w:eastAsia="Verdana" w:hAnsi="Verdana" w:cs="Verdana"/>
          <w:sz w:val="18"/>
          <w:szCs w:val="18"/>
        </w:rPr>
        <w:t xml:space="preserve"> 13, classifies all educational data, except for directory information as designated by</w:t>
      </w:r>
      <w:r w:rsidR="009D6A4E" w:rsidRPr="1D3281C3">
        <w:rPr>
          <w:rFonts w:ascii="Verdana" w:eastAsia="Verdana" w:hAnsi="Verdana" w:cs="Verdana"/>
          <w:sz w:val="18"/>
          <w:szCs w:val="18"/>
        </w:rPr>
        <w:t xml:space="preserve"> </w:t>
      </w:r>
      <w:r w:rsidRPr="1D3281C3">
        <w:rPr>
          <w:rFonts w:ascii="Verdana" w:eastAsia="Verdana" w:hAnsi="Verdana" w:cs="Verdana"/>
          <w:sz w:val="18"/>
          <w:szCs w:val="18"/>
        </w:rPr>
        <w:t xml:space="preserve">the school district, as private data on individuals.  The state statute provides that </w:t>
      </w:r>
      <w:r w:rsidRPr="1D3281C3">
        <w:rPr>
          <w:rFonts w:ascii="Verdana" w:eastAsia="Verdana" w:hAnsi="Verdana" w:cs="Verdana"/>
          <w:b/>
          <w:bCs/>
          <w:sz w:val="18"/>
          <w:szCs w:val="18"/>
          <w:u w:val="single"/>
        </w:rPr>
        <w:t xml:space="preserve">private data on individuals may not be released, except pursuant to </w:t>
      </w:r>
      <w:r w:rsidR="006A58E8" w:rsidRPr="1D3281C3">
        <w:rPr>
          <w:rFonts w:ascii="Verdana" w:eastAsia="Verdana" w:hAnsi="Verdana" w:cs="Verdana"/>
          <w:b/>
          <w:bCs/>
          <w:sz w:val="18"/>
          <w:szCs w:val="18"/>
          <w:u w:val="single"/>
        </w:rPr>
        <w:t xml:space="preserve">a valid court order or </w:t>
      </w:r>
      <w:r w:rsidRPr="1D3281C3">
        <w:rPr>
          <w:rFonts w:ascii="Verdana" w:eastAsia="Verdana" w:hAnsi="Verdana" w:cs="Verdana"/>
          <w:b/>
          <w:bCs/>
          <w:sz w:val="18"/>
          <w:szCs w:val="18"/>
          <w:u w:val="single"/>
        </w:rPr>
        <w:t xml:space="preserve">informed consent by the subject of the data or </w:t>
      </w:r>
      <w:r w:rsidR="006A58E8" w:rsidRPr="1D3281C3">
        <w:rPr>
          <w:rFonts w:ascii="Verdana" w:eastAsia="Verdana" w:hAnsi="Verdana" w:cs="Verdana"/>
          <w:b/>
          <w:bCs/>
          <w:sz w:val="18"/>
          <w:szCs w:val="18"/>
          <w:u w:val="single"/>
        </w:rPr>
        <w:t>a parent if the subject of the data is a minor</w:t>
      </w:r>
      <w:r w:rsidRPr="1D3281C3">
        <w:rPr>
          <w:rFonts w:ascii="Verdana" w:eastAsia="Verdana" w:hAnsi="Verdana" w:cs="Verdana"/>
          <w:b/>
          <w:bCs/>
          <w:sz w:val="18"/>
          <w:szCs w:val="18"/>
        </w:rPr>
        <w:t>.</w:t>
      </w:r>
    </w:p>
    <w:p w14:paraId="0C41909F"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55DD02"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Pr>
          <w:rFonts w:ascii="Times New Roman" w:hAnsi="Times New Roman" w:cs="Times New Roman"/>
          <w:sz w:val="24"/>
          <w:szCs w:val="24"/>
        </w:rPr>
        <w:tab/>
      </w:r>
      <w:r>
        <w:rPr>
          <w:rFonts w:ascii="Times New Roman" w:hAnsi="Times New Roman" w:cs="Times New Roman"/>
          <w:sz w:val="24"/>
          <w:szCs w:val="24"/>
        </w:rPr>
        <w:tab/>
      </w:r>
      <w:r w:rsidRPr="1D3281C3">
        <w:rPr>
          <w:rFonts w:ascii="Verdana" w:eastAsia="Verdana" w:hAnsi="Verdana" w:cs="Verdana"/>
          <w:sz w:val="18"/>
          <w:szCs w:val="18"/>
        </w:rPr>
        <w:t>2.</w:t>
      </w:r>
      <w:r>
        <w:rPr>
          <w:rFonts w:ascii="Times New Roman" w:hAnsi="Times New Roman" w:cs="Times New Roman"/>
          <w:sz w:val="24"/>
          <w:szCs w:val="24"/>
        </w:rPr>
        <w:tab/>
      </w:r>
      <w:r w:rsidRPr="1D3281C3">
        <w:rPr>
          <w:rFonts w:ascii="Verdana" w:eastAsia="Verdana" w:hAnsi="Verdana" w:cs="Verdana"/>
          <w:sz w:val="18"/>
          <w:szCs w:val="18"/>
        </w:rPr>
        <w:t>Federal Law</w:t>
      </w:r>
    </w:p>
    <w:p w14:paraId="5B0C66DF"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5D36E5A" w14:textId="68E586B1"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Pr>
          <w:rFonts w:ascii="Times New Roman" w:hAnsi="Times New Roman" w:cs="Times New Roman"/>
          <w:sz w:val="24"/>
          <w:szCs w:val="24"/>
        </w:rPr>
        <w:tab/>
      </w:r>
      <w:r w:rsidRPr="1D3281C3">
        <w:rPr>
          <w:rFonts w:ascii="Verdana" w:eastAsia="Verdana" w:hAnsi="Verdana" w:cs="Verdana"/>
          <w:sz w:val="18"/>
          <w:szCs w:val="18"/>
        </w:rPr>
        <w:t xml:space="preserve">The Family Educational Rights and Privacy Act (FERPA), 20 </w:t>
      </w:r>
      <w:r w:rsidR="00031F97">
        <w:rPr>
          <w:rFonts w:ascii="Verdana" w:eastAsia="Verdana" w:hAnsi="Verdana" w:cs="Verdana"/>
          <w:sz w:val="18"/>
          <w:szCs w:val="18"/>
        </w:rPr>
        <w:t>United States Code section</w:t>
      </w:r>
      <w:r w:rsidRPr="1D3281C3">
        <w:rPr>
          <w:rFonts w:ascii="Verdana" w:eastAsia="Verdana" w:hAnsi="Verdana" w:cs="Verdana"/>
          <w:sz w:val="18"/>
          <w:szCs w:val="18"/>
        </w:rPr>
        <w:t xml:space="preserve"> 1232g, provides that educational data may not be released, except pursuant to informed consent by the individual subject of the data or any lawfully issued subpoena.  Regulations promulgated under the federal law require that the school district must first make a reasonable effort to notify the parent of the student, or the student if the student is 18 years of age or older, of the subpoena in advance of releasing the information pursuant to the subpoena.</w:t>
      </w:r>
    </w:p>
    <w:p w14:paraId="1B3D3768"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8359EA"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Pr>
          <w:rFonts w:ascii="Times New Roman" w:hAnsi="Times New Roman" w:cs="Times New Roman"/>
          <w:sz w:val="24"/>
          <w:szCs w:val="24"/>
        </w:rPr>
        <w:tab/>
      </w:r>
      <w:r w:rsidRPr="1D3281C3">
        <w:rPr>
          <w:rFonts w:ascii="Verdana" w:eastAsia="Verdana" w:hAnsi="Verdana" w:cs="Verdana"/>
          <w:sz w:val="18"/>
          <w:szCs w:val="18"/>
        </w:rPr>
        <w:t>B.</w:t>
      </w:r>
      <w:r>
        <w:rPr>
          <w:rFonts w:ascii="Times New Roman" w:hAnsi="Times New Roman" w:cs="Times New Roman"/>
          <w:sz w:val="24"/>
          <w:szCs w:val="24"/>
        </w:rPr>
        <w:tab/>
      </w:r>
      <w:r w:rsidRPr="1D3281C3">
        <w:rPr>
          <w:rFonts w:ascii="Verdana" w:eastAsia="Verdana" w:hAnsi="Verdana" w:cs="Verdana"/>
          <w:sz w:val="18"/>
          <w:szCs w:val="18"/>
          <w:u w:val="single"/>
        </w:rPr>
        <w:t>Personnel Data</w:t>
      </w:r>
    </w:p>
    <w:p w14:paraId="481D2446"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056919" w14:textId="1C8A7852"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1D3281C3">
        <w:rPr>
          <w:rFonts w:ascii="Verdana" w:eastAsia="Verdana" w:hAnsi="Verdana" w:cs="Verdana"/>
          <w:sz w:val="18"/>
          <w:szCs w:val="18"/>
        </w:rPr>
        <w:t xml:space="preserve">The MGDPA, also classifies all personnel data, except for certain data specifically classified as public, as private data on individuals.  The state statute provides that </w:t>
      </w:r>
      <w:r w:rsidRPr="1D3281C3">
        <w:rPr>
          <w:rFonts w:ascii="Verdana" w:eastAsia="Verdana" w:hAnsi="Verdana" w:cs="Verdana"/>
          <w:b/>
          <w:bCs/>
          <w:sz w:val="18"/>
          <w:szCs w:val="18"/>
          <w:u w:val="single"/>
        </w:rPr>
        <w:t>private data on individuals may not be released, except pursuant to a valid court order or informed consent by the subject of the data</w:t>
      </w:r>
      <w:r w:rsidRPr="1D3281C3">
        <w:rPr>
          <w:rFonts w:ascii="Verdana" w:eastAsia="Verdana" w:hAnsi="Verdana" w:cs="Verdana"/>
          <w:b/>
          <w:bCs/>
          <w:sz w:val="18"/>
          <w:szCs w:val="18"/>
        </w:rPr>
        <w:t>.</w:t>
      </w:r>
    </w:p>
    <w:p w14:paraId="679DAB7D" w14:textId="77777777" w:rsidR="00F902C6" w:rsidRDefault="00F902C6"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6C8B839"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sidRPr="1D3281C3">
        <w:rPr>
          <w:rFonts w:ascii="Verdana" w:eastAsia="Verdana" w:hAnsi="Verdana" w:cs="Verdana"/>
          <w:b/>
          <w:bCs/>
          <w:sz w:val="18"/>
          <w:szCs w:val="18"/>
        </w:rPr>
        <w:t>IV.</w:t>
      </w:r>
      <w:r>
        <w:tab/>
      </w:r>
      <w:r w:rsidRPr="1D3281C3">
        <w:rPr>
          <w:rFonts w:ascii="Verdana" w:eastAsia="Verdana" w:hAnsi="Verdana" w:cs="Verdana"/>
          <w:b/>
          <w:bCs/>
          <w:sz w:val="18"/>
          <w:szCs w:val="18"/>
        </w:rPr>
        <w:t>APPLICATION AND PROCEDURES</w:t>
      </w:r>
    </w:p>
    <w:p w14:paraId="7D502610"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D13F55"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1D3281C3">
        <w:rPr>
          <w:rFonts w:ascii="Verdana" w:eastAsia="Verdana" w:hAnsi="Verdana" w:cs="Verdana"/>
          <w:sz w:val="18"/>
          <w:szCs w:val="18"/>
        </w:rPr>
        <w:t>A.</w:t>
      </w:r>
      <w:r>
        <w:tab/>
      </w:r>
      <w:r w:rsidRPr="1D3281C3">
        <w:rPr>
          <w:rFonts w:ascii="Verdana" w:eastAsia="Verdana" w:hAnsi="Verdana" w:cs="Verdana"/>
          <w:sz w:val="18"/>
          <w:szCs w:val="18"/>
        </w:rPr>
        <w:t xml:space="preserve">Any employee who receives a subpoena for any purpose related to employment is to inform the building administrator or designated supervisor when the employee receives </w:t>
      </w:r>
      <w:r w:rsidRPr="1D3281C3">
        <w:rPr>
          <w:rFonts w:ascii="Verdana" w:eastAsia="Verdana" w:hAnsi="Verdana" w:cs="Verdana"/>
          <w:sz w:val="18"/>
          <w:szCs w:val="18"/>
        </w:rPr>
        <w:lastRenderedPageBreak/>
        <w:t>the subpoena.  The building administrator or designated supervisor shall immediately inform the superintendent that the employee has received a subpoena.</w:t>
      </w:r>
    </w:p>
    <w:p w14:paraId="24775BC0"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078D40"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1D3281C3">
        <w:rPr>
          <w:rFonts w:ascii="Verdana" w:eastAsia="Verdana" w:hAnsi="Verdana" w:cs="Verdana"/>
          <w:sz w:val="18"/>
          <w:szCs w:val="18"/>
        </w:rPr>
        <w:t>B.</w:t>
      </w:r>
      <w:r>
        <w:tab/>
      </w:r>
      <w:r w:rsidRPr="1D3281C3">
        <w:rPr>
          <w:rFonts w:ascii="Verdana" w:eastAsia="Verdana" w:hAnsi="Verdana" w:cs="Verdana"/>
          <w:sz w:val="18"/>
          <w:szCs w:val="18"/>
        </w:rPr>
        <w:t>No employee may release educational data, personnel data, or any other data of any kind without consultation in advance with the school district official who is designated as the authority responsible for the collection, use and dissemination of data.</w:t>
      </w:r>
    </w:p>
    <w:p w14:paraId="46C28214"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F050B17"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1D3281C3">
        <w:rPr>
          <w:rFonts w:ascii="Verdana" w:eastAsia="Verdana" w:hAnsi="Verdana" w:cs="Verdana"/>
          <w:sz w:val="18"/>
          <w:szCs w:val="18"/>
        </w:rPr>
        <w:t>C.</w:t>
      </w:r>
      <w:r>
        <w:tab/>
      </w:r>
      <w:r w:rsidRPr="1D3281C3">
        <w:rPr>
          <w:rFonts w:ascii="Verdana" w:eastAsia="Verdana" w:hAnsi="Verdana" w:cs="Verdana"/>
          <w:sz w:val="18"/>
          <w:szCs w:val="18"/>
        </w:rPr>
        <w:t>Payment for attendance at judicial or administrative proceedings and the retention of witness and mileage fees is to be determined in accordance with the applicable school board policies and collective bargaining agreements.</w:t>
      </w:r>
    </w:p>
    <w:p w14:paraId="6F873251"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A239C6"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1D3281C3">
        <w:rPr>
          <w:rFonts w:ascii="Verdana" w:eastAsia="Verdana" w:hAnsi="Verdana" w:cs="Verdana"/>
          <w:sz w:val="18"/>
          <w:szCs w:val="18"/>
        </w:rPr>
        <w:t>D.</w:t>
      </w:r>
      <w:r>
        <w:tab/>
      </w:r>
      <w:r w:rsidRPr="1D3281C3">
        <w:rPr>
          <w:rFonts w:ascii="Verdana" w:eastAsia="Verdana" w:hAnsi="Verdana" w:cs="Verdana"/>
          <w:sz w:val="18"/>
          <w:szCs w:val="18"/>
        </w:rPr>
        <w:t>The administration shall not release any information except in strict compliance with state and federal law and this policy.  Recognizing that an unauthorized release may expose the school district or its employees to civil or criminal penalties or loss of employment, the administration shall confer with school district legal counsel prior to release of such data.</w:t>
      </w:r>
    </w:p>
    <w:p w14:paraId="5A8F2D94"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D48000"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3F55CC"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1D3281C3">
        <w:rPr>
          <w:rFonts w:ascii="Verdana" w:eastAsia="Verdana" w:hAnsi="Verdana" w:cs="Verdana"/>
          <w:b/>
          <w:bCs/>
          <w:i/>
          <w:iCs/>
          <w:sz w:val="18"/>
          <w:szCs w:val="18"/>
        </w:rPr>
        <w:t>Legal References:</w:t>
      </w:r>
      <w:r>
        <w:tab/>
      </w:r>
      <w:r w:rsidRPr="1D3281C3">
        <w:rPr>
          <w:rFonts w:ascii="Verdana" w:eastAsia="Verdana" w:hAnsi="Verdana" w:cs="Verdana"/>
          <w:sz w:val="18"/>
          <w:szCs w:val="18"/>
        </w:rPr>
        <w:t>Minn. Stat. Ch. 13 (Minnesota Government Data Practices Act)</w:t>
      </w:r>
      <w:smartTag w:uri="urn:schemas-microsoft-com:office:smarttags" w:element="place"/>
    </w:p>
    <w:p w14:paraId="68CB25C2" w14:textId="073695DE"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1D3281C3">
        <w:rPr>
          <w:rFonts w:ascii="Verdana" w:eastAsia="Verdana" w:hAnsi="Verdana" w:cs="Verdana"/>
          <w:sz w:val="18"/>
          <w:szCs w:val="18"/>
        </w:rPr>
        <w:t>Minn. Rules 1205.0100, Subp. 5 (</w:t>
      </w:r>
      <w:r w:rsidR="00962309">
        <w:rPr>
          <w:rFonts w:ascii="Verdana" w:eastAsia="Verdana" w:hAnsi="Verdana" w:cs="Verdana"/>
          <w:sz w:val="18"/>
          <w:szCs w:val="18"/>
        </w:rPr>
        <w:t>How These Rules Apply</w:t>
      </w:r>
      <w:r w:rsidRPr="1D3281C3">
        <w:rPr>
          <w:rFonts w:ascii="Verdana" w:eastAsia="Verdana" w:hAnsi="Verdana" w:cs="Verdana"/>
          <w:sz w:val="18"/>
          <w:szCs w:val="18"/>
        </w:rPr>
        <w:t>)</w:t>
      </w:r>
      <w:smartTag w:uri="urn:schemas-microsoft-com:office:smarttags" w:element="place"/>
    </w:p>
    <w:p w14:paraId="54747B96"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b/>
          <w:bCs/>
          <w:i/>
          <w:iCs/>
          <w:sz w:val="18"/>
          <w:szCs w:val="18"/>
        </w:rPr>
      </w:pPr>
      <w:r w:rsidRPr="1D3281C3">
        <w:rPr>
          <w:rFonts w:ascii="Verdana" w:eastAsia="Verdana" w:hAnsi="Verdana" w:cs="Verdana"/>
          <w:sz w:val="18"/>
          <w:szCs w:val="18"/>
        </w:rPr>
        <w:t>20 U.S.C. § 1232g (Family Educational Rights and Privacy Act)</w:t>
      </w:r>
    </w:p>
    <w:p w14:paraId="13B609DA"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b/>
          <w:bCs/>
          <w:i/>
          <w:iCs/>
          <w:sz w:val="18"/>
          <w:szCs w:val="18"/>
        </w:rPr>
      </w:pPr>
    </w:p>
    <w:p w14:paraId="49A4BA4D"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eastAsia="Verdana" w:hAnsi="Verdana" w:cs="Verdana"/>
          <w:sz w:val="18"/>
          <w:szCs w:val="18"/>
        </w:rPr>
      </w:pPr>
      <w:r w:rsidRPr="1D3281C3">
        <w:rPr>
          <w:rFonts w:ascii="Verdana" w:eastAsia="Verdana" w:hAnsi="Verdana" w:cs="Verdana"/>
          <w:b/>
          <w:bCs/>
          <w:i/>
          <w:iCs/>
          <w:sz w:val="18"/>
          <w:szCs w:val="18"/>
        </w:rPr>
        <w:t>Cross References:</w:t>
      </w:r>
      <w:r>
        <w:tab/>
      </w:r>
      <w:r w:rsidRPr="1D3281C3">
        <w:rPr>
          <w:rFonts w:ascii="Verdana" w:eastAsia="Verdana" w:hAnsi="Verdana" w:cs="Verdana"/>
          <w:sz w:val="18"/>
          <w:szCs w:val="18"/>
        </w:rPr>
        <w:t>MSBA/MASA Model Policy 211 (Criminal or Civil Action Against School District, School Board Member, Employee, or Student)</w:t>
      </w:r>
      <w:smartTag w:uri="urn:schemas-microsoft-com:office:smarttags" w:element="place"/>
    </w:p>
    <w:p w14:paraId="4F8BE819" w14:textId="7777777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1D3281C3">
        <w:rPr>
          <w:rFonts w:ascii="Verdana" w:eastAsia="Verdana" w:hAnsi="Verdana" w:cs="Verdana"/>
          <w:sz w:val="18"/>
          <w:szCs w:val="18"/>
        </w:rPr>
        <w:t>MSBA/MASA Model Policy 515 (Protection and Privacy of Pupil Records)</w:t>
      </w:r>
    </w:p>
    <w:p w14:paraId="4553F5E7" w14:textId="72BB06D7" w:rsidR="00647C9A" w:rsidRDefault="00647C9A" w:rsidP="1D328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1D3281C3">
        <w:rPr>
          <w:rFonts w:ascii="Verdana" w:eastAsia="Verdana" w:hAnsi="Verdana" w:cs="Verdana"/>
          <w:sz w:val="18"/>
          <w:szCs w:val="18"/>
        </w:rPr>
        <w:t>MSBA Law Bulletin “I” (School Records – Privacy – Access to Data)</w:t>
      </w:r>
    </w:p>
    <w:sectPr w:rsidR="00647C9A">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B6AA" w14:textId="77777777" w:rsidR="00EE46A5" w:rsidRDefault="00EE46A5">
      <w:r>
        <w:separator/>
      </w:r>
    </w:p>
  </w:endnote>
  <w:endnote w:type="continuationSeparator" w:id="0">
    <w:p w14:paraId="6A1AC3DD" w14:textId="77777777" w:rsidR="00EE46A5" w:rsidRDefault="00EE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6FD" w14:textId="77777777" w:rsidR="00647C9A" w:rsidRPr="00031F97" w:rsidRDefault="00647C9A">
    <w:pPr>
      <w:pStyle w:val="Footer"/>
      <w:framePr w:wrap="auto" w:vAnchor="text" w:hAnchor="margin" w:xAlign="center" w:y="1"/>
      <w:rPr>
        <w:rStyle w:val="PageNumber"/>
        <w:rFonts w:ascii="Verdana" w:hAnsi="Verdana"/>
        <w:sz w:val="18"/>
        <w:szCs w:val="18"/>
      </w:rPr>
    </w:pPr>
    <w:r w:rsidRPr="00031F97">
      <w:rPr>
        <w:rStyle w:val="PageNumber"/>
        <w:rFonts w:ascii="Verdana" w:hAnsi="Verdana"/>
        <w:sz w:val="18"/>
        <w:szCs w:val="18"/>
      </w:rPr>
      <w:t>408-</w:t>
    </w:r>
    <w:r w:rsidRPr="00031F97">
      <w:rPr>
        <w:rStyle w:val="PageNumber"/>
        <w:rFonts w:ascii="Verdana" w:hAnsi="Verdana"/>
        <w:sz w:val="18"/>
        <w:szCs w:val="18"/>
      </w:rPr>
      <w:fldChar w:fldCharType="begin"/>
    </w:r>
    <w:r w:rsidRPr="00031F97">
      <w:rPr>
        <w:rStyle w:val="PageNumber"/>
        <w:rFonts w:ascii="Verdana" w:hAnsi="Verdana"/>
        <w:sz w:val="18"/>
        <w:szCs w:val="18"/>
      </w:rPr>
      <w:instrText xml:space="preserve">PAGE  </w:instrText>
    </w:r>
    <w:r w:rsidRPr="00031F97">
      <w:rPr>
        <w:rStyle w:val="PageNumber"/>
        <w:rFonts w:ascii="Verdana" w:hAnsi="Verdana"/>
        <w:sz w:val="18"/>
        <w:szCs w:val="18"/>
      </w:rPr>
      <w:fldChar w:fldCharType="separate"/>
    </w:r>
    <w:r w:rsidR="00F902C6" w:rsidRPr="00031F97">
      <w:rPr>
        <w:rStyle w:val="PageNumber"/>
        <w:rFonts w:ascii="Verdana" w:hAnsi="Verdana"/>
        <w:noProof/>
        <w:sz w:val="18"/>
        <w:szCs w:val="18"/>
      </w:rPr>
      <w:t>2</w:t>
    </w:r>
    <w:r w:rsidRPr="00031F97">
      <w:rPr>
        <w:rStyle w:val="PageNumber"/>
        <w:rFonts w:ascii="Verdana" w:hAnsi="Verdana"/>
        <w:sz w:val="18"/>
        <w:szCs w:val="18"/>
      </w:rPr>
      <w:fldChar w:fldCharType="end"/>
    </w:r>
  </w:p>
  <w:p w14:paraId="64088BAF" w14:textId="77777777" w:rsidR="00647C9A" w:rsidRDefault="0064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6A9F" w14:textId="77777777" w:rsidR="00EE46A5" w:rsidRDefault="00EE46A5">
      <w:r>
        <w:separator/>
      </w:r>
    </w:p>
  </w:footnote>
  <w:footnote w:type="continuationSeparator" w:id="0">
    <w:p w14:paraId="02D2D037" w14:textId="77777777" w:rsidR="00EE46A5" w:rsidRDefault="00EE4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14"/>
    <w:rsid w:val="00031F97"/>
    <w:rsid w:val="00095976"/>
    <w:rsid w:val="001F6FD1"/>
    <w:rsid w:val="0020069F"/>
    <w:rsid w:val="00306542"/>
    <w:rsid w:val="003C30F7"/>
    <w:rsid w:val="004C3242"/>
    <w:rsid w:val="004E199B"/>
    <w:rsid w:val="005B1D3B"/>
    <w:rsid w:val="00647C9A"/>
    <w:rsid w:val="006A58E8"/>
    <w:rsid w:val="006B14DA"/>
    <w:rsid w:val="007376BB"/>
    <w:rsid w:val="008434E0"/>
    <w:rsid w:val="00962309"/>
    <w:rsid w:val="009D6A4E"/>
    <w:rsid w:val="00AA32E9"/>
    <w:rsid w:val="00B12914"/>
    <w:rsid w:val="00B16E2D"/>
    <w:rsid w:val="00B7001A"/>
    <w:rsid w:val="00C67E15"/>
    <w:rsid w:val="00C80537"/>
    <w:rsid w:val="00C91B54"/>
    <w:rsid w:val="00CF35E1"/>
    <w:rsid w:val="00DF5A3D"/>
    <w:rsid w:val="00EE46A5"/>
    <w:rsid w:val="00F902C6"/>
    <w:rsid w:val="1D328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BC64D00"/>
  <w14:defaultImageDpi w14:val="0"/>
  <w15:docId w15:val="{F5970729-14A5-4643-9660-98B982B7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rFonts w:cs="Times New Roman"/>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C67E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Revision">
    <w:name w:val="Revision"/>
    <w:hidden/>
    <w:uiPriority w:val="99"/>
    <w:semiHidden/>
    <w:rsid w:val="004E199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FDF6-1804-498E-BEBC-910E0977BFF7}">
  <ds:schemaRefs>
    <ds:schemaRef ds:uri="http://schemas.microsoft.com/sharepoint/v3/contenttype/forms"/>
  </ds:schemaRefs>
</ds:datastoreItem>
</file>

<file path=customXml/itemProps2.xml><?xml version="1.0" encoding="utf-8"?>
<ds:datastoreItem xmlns:ds="http://schemas.openxmlformats.org/officeDocument/2006/customXml" ds:itemID="{1C1D6D76-A22F-426E-8B7C-2006550801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DBCA1-3623-47EC-B3D5-576D2F85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Company>Minnesota School Boards Association</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2007-03-27T19:44:00Z</cp:lastPrinted>
  <dcterms:created xsi:type="dcterms:W3CDTF">2022-06-23T14:59:00Z</dcterms:created>
  <dcterms:modified xsi:type="dcterms:W3CDTF">2022-06-23T14:59:00Z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