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A5F4" w14:textId="2DC7B547" w:rsidR="0020518E" w:rsidRPr="0020518E" w:rsidRDefault="0020518E" w:rsidP="009A3FB8">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b/>
          <w:bCs/>
          <w:sz w:val="24"/>
          <w:szCs w:val="24"/>
        </w:rPr>
        <w:t>Gifted English II and Honors English II summer reading</w:t>
      </w:r>
    </w:p>
    <w:p w14:paraId="618225E7" w14:textId="77777777" w:rsidR="0020518E" w:rsidRPr="0020518E" w:rsidRDefault="0020518E" w:rsidP="009A3FB8">
      <w:pPr>
        <w:autoSpaceDE w:val="0"/>
        <w:autoSpaceDN w:val="0"/>
        <w:adjustRightInd w:val="0"/>
        <w:spacing w:after="0" w:line="240" w:lineRule="auto"/>
        <w:rPr>
          <w:rFonts w:ascii="Times New Roman" w:hAnsi="Times New Roman" w:cs="Times New Roman"/>
          <w:sz w:val="24"/>
          <w:szCs w:val="24"/>
        </w:rPr>
      </w:pPr>
    </w:p>
    <w:p w14:paraId="17C27588" w14:textId="26D76FA8"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6CB61287">
        <w:rPr>
          <w:rFonts w:ascii="Times New Roman" w:hAnsi="Times New Roman" w:cs="Times New Roman"/>
          <w:i/>
          <w:iCs/>
          <w:sz w:val="24"/>
          <w:szCs w:val="24"/>
          <w:lang w:bidi="he-IL"/>
        </w:rPr>
        <w:t xml:space="preserve">To Kill a Mockingbird </w:t>
      </w:r>
      <w:r w:rsidRPr="6CB61287">
        <w:rPr>
          <w:rFonts w:ascii="Times New Roman" w:hAnsi="Times New Roman" w:cs="Times New Roman"/>
          <w:sz w:val="24"/>
          <w:szCs w:val="24"/>
        </w:rPr>
        <w:t>is set in the sleepy town of Maycomb, Alabama during the 1930s. Maycomb is suffering through the Great Depression and is riddled with prejudice, violence, and hypocrisy. The novel tells the story of Scout Finch, a spirited young tomboy and her father Atticus. It is both a coming-of-age tale and an insightful social commentary.</w:t>
      </w:r>
    </w:p>
    <w:p w14:paraId="5ED22FDB" w14:textId="5775B412" w:rsidR="009A3FB8" w:rsidRPr="0020518E" w:rsidRDefault="009A3FB8" w:rsidP="6CB61287">
      <w:pPr>
        <w:autoSpaceDE w:val="0"/>
        <w:autoSpaceDN w:val="0"/>
        <w:adjustRightInd w:val="0"/>
        <w:spacing w:after="0" w:line="240" w:lineRule="auto"/>
        <w:rPr>
          <w:rFonts w:ascii="Times New Roman" w:hAnsi="Times New Roman" w:cs="Times New Roman"/>
          <w:sz w:val="24"/>
          <w:szCs w:val="24"/>
        </w:rPr>
      </w:pPr>
    </w:p>
    <w:p w14:paraId="7D0793FA" w14:textId="66AA2FAF" w:rsidR="009A3FB8" w:rsidRPr="0020518E" w:rsidRDefault="76C6C454" w:rsidP="6CB61287">
      <w:pPr>
        <w:autoSpaceDE w:val="0"/>
        <w:autoSpaceDN w:val="0"/>
        <w:adjustRightInd w:val="0"/>
        <w:spacing w:after="0" w:line="240" w:lineRule="auto"/>
        <w:rPr>
          <w:rFonts w:ascii="Times New Roman" w:hAnsi="Times New Roman" w:cs="Times New Roman"/>
          <w:sz w:val="24"/>
          <w:szCs w:val="24"/>
        </w:rPr>
      </w:pPr>
      <w:r w:rsidRPr="6CB61287">
        <w:rPr>
          <w:rFonts w:ascii="Times New Roman" w:hAnsi="Times New Roman" w:cs="Times New Roman"/>
          <w:b/>
          <w:bCs/>
          <w:i/>
          <w:iCs/>
          <w:sz w:val="24"/>
          <w:szCs w:val="24"/>
          <w:lang w:bidi="he-IL"/>
        </w:rPr>
        <w:t xml:space="preserve">1. </w:t>
      </w:r>
      <w:r w:rsidR="14482317" w:rsidRPr="00EE1AEF">
        <w:rPr>
          <w:rFonts w:ascii="Times New Roman" w:hAnsi="Times New Roman" w:cs="Times New Roman"/>
          <w:b/>
          <w:bCs/>
          <w:sz w:val="24"/>
          <w:szCs w:val="24"/>
          <w:lang w:bidi="he-IL"/>
        </w:rPr>
        <w:t xml:space="preserve">Read the </w:t>
      </w:r>
      <w:proofErr w:type="gramStart"/>
      <w:r w:rsidR="14482317" w:rsidRPr="00EE1AEF">
        <w:rPr>
          <w:rFonts w:ascii="Times New Roman" w:hAnsi="Times New Roman" w:cs="Times New Roman"/>
          <w:b/>
          <w:bCs/>
          <w:sz w:val="24"/>
          <w:szCs w:val="24"/>
          <w:lang w:bidi="he-IL"/>
        </w:rPr>
        <w:t xml:space="preserve">book </w:t>
      </w:r>
      <w:r w:rsidR="14482317" w:rsidRPr="00EE1AEF">
        <w:rPr>
          <w:rFonts w:ascii="Times New Roman" w:hAnsi="Times New Roman" w:cs="Times New Roman"/>
          <w:b/>
          <w:bCs/>
          <w:sz w:val="24"/>
          <w:szCs w:val="24"/>
        </w:rPr>
        <w:t>.</w:t>
      </w:r>
      <w:proofErr w:type="gramEnd"/>
      <w:r w:rsidR="14482317" w:rsidRPr="6CB61287">
        <w:rPr>
          <w:rFonts w:ascii="Times New Roman" w:hAnsi="Times New Roman" w:cs="Times New Roman"/>
          <w:b/>
          <w:bCs/>
          <w:sz w:val="24"/>
          <w:szCs w:val="24"/>
        </w:rPr>
        <w:t xml:space="preserve"> </w:t>
      </w:r>
      <w:r w:rsidR="14482317" w:rsidRPr="6CB61287">
        <w:rPr>
          <w:rFonts w:ascii="Times New Roman" w:hAnsi="Times New Roman" w:cs="Times New Roman"/>
          <w:sz w:val="24"/>
          <w:szCs w:val="24"/>
        </w:rPr>
        <w:t>Many students believe that watching a movie version of a book is the same as</w:t>
      </w:r>
    </w:p>
    <w:p w14:paraId="1C84981A" w14:textId="6249C775" w:rsidR="009A3FB8" w:rsidRPr="0020518E" w:rsidRDefault="14482317" w:rsidP="6CB61287">
      <w:pPr>
        <w:autoSpaceDE w:val="0"/>
        <w:autoSpaceDN w:val="0"/>
        <w:adjustRightInd w:val="0"/>
        <w:spacing w:after="0" w:line="240" w:lineRule="auto"/>
        <w:rPr>
          <w:rFonts w:ascii="Times New Roman" w:hAnsi="Times New Roman" w:cs="Times New Roman"/>
          <w:sz w:val="24"/>
          <w:szCs w:val="24"/>
        </w:rPr>
      </w:pPr>
      <w:r w:rsidRPr="6CB61287">
        <w:rPr>
          <w:rFonts w:ascii="Times New Roman" w:hAnsi="Times New Roman" w:cs="Times New Roman"/>
          <w:sz w:val="24"/>
          <w:szCs w:val="24"/>
        </w:rPr>
        <w:t xml:space="preserve">reading the book. This is not correct. The movie version of </w:t>
      </w:r>
      <w:r w:rsidRPr="6CB61287">
        <w:rPr>
          <w:rFonts w:ascii="Times New Roman" w:hAnsi="Times New Roman" w:cs="Times New Roman"/>
          <w:i/>
          <w:iCs/>
          <w:sz w:val="24"/>
          <w:szCs w:val="24"/>
          <w:lang w:bidi="he-IL"/>
        </w:rPr>
        <w:t xml:space="preserve">To Kill a Mockingbird </w:t>
      </w:r>
      <w:r w:rsidRPr="6CB61287">
        <w:rPr>
          <w:rFonts w:ascii="Times New Roman" w:hAnsi="Times New Roman" w:cs="Times New Roman"/>
          <w:sz w:val="24"/>
          <w:szCs w:val="24"/>
        </w:rPr>
        <w:t>differs in</w:t>
      </w:r>
      <w:r w:rsidR="00EE1AEF">
        <w:rPr>
          <w:rFonts w:ascii="Times New Roman" w:hAnsi="Times New Roman" w:cs="Times New Roman"/>
          <w:sz w:val="24"/>
          <w:szCs w:val="24"/>
        </w:rPr>
        <w:t xml:space="preserve"> </w:t>
      </w:r>
      <w:r w:rsidRPr="6CB61287">
        <w:rPr>
          <w:rFonts w:ascii="Times New Roman" w:hAnsi="Times New Roman" w:cs="Times New Roman"/>
          <w:sz w:val="24"/>
          <w:szCs w:val="24"/>
        </w:rPr>
        <w:t>significant ways from the novel. All assignments for this novel are based on close readings from</w:t>
      </w:r>
      <w:r w:rsidR="00EE1AEF">
        <w:rPr>
          <w:rFonts w:ascii="Times New Roman" w:hAnsi="Times New Roman" w:cs="Times New Roman"/>
          <w:sz w:val="24"/>
          <w:szCs w:val="24"/>
        </w:rPr>
        <w:t xml:space="preserve"> </w:t>
      </w:r>
      <w:r w:rsidRPr="6CB61287">
        <w:rPr>
          <w:rFonts w:ascii="Times New Roman" w:hAnsi="Times New Roman" w:cs="Times New Roman"/>
          <w:sz w:val="24"/>
          <w:szCs w:val="24"/>
        </w:rPr>
        <w:t xml:space="preserve">the book. </w:t>
      </w:r>
      <w:r w:rsidRPr="6CB61287">
        <w:rPr>
          <w:rFonts w:ascii="Times New Roman" w:hAnsi="Times New Roman" w:cs="Times New Roman"/>
          <w:b/>
          <w:bCs/>
          <w:sz w:val="24"/>
          <w:szCs w:val="24"/>
        </w:rPr>
        <w:t>Upon returning to school in the fall, you will be expected to participate in class</w:t>
      </w:r>
      <w:r w:rsidR="00EE1AEF">
        <w:rPr>
          <w:rFonts w:ascii="Times New Roman" w:hAnsi="Times New Roman" w:cs="Times New Roman"/>
          <w:sz w:val="24"/>
          <w:szCs w:val="24"/>
        </w:rPr>
        <w:t xml:space="preserve"> </w:t>
      </w:r>
      <w:r w:rsidR="00EE1AEF">
        <w:rPr>
          <w:rFonts w:ascii="Times New Roman" w:hAnsi="Times New Roman" w:cs="Times New Roman"/>
          <w:b/>
          <w:bCs/>
          <w:sz w:val="24"/>
          <w:szCs w:val="24"/>
        </w:rPr>
        <w:t>a</w:t>
      </w:r>
      <w:r w:rsidR="00EE1AEF" w:rsidRPr="6CB61287">
        <w:rPr>
          <w:rFonts w:ascii="Times New Roman" w:hAnsi="Times New Roman" w:cs="Times New Roman"/>
          <w:b/>
          <w:bCs/>
          <w:sz w:val="24"/>
          <w:szCs w:val="24"/>
        </w:rPr>
        <w:t>ctivities and</w:t>
      </w:r>
      <w:r w:rsidRPr="6CB61287">
        <w:rPr>
          <w:rFonts w:ascii="Times New Roman" w:hAnsi="Times New Roman" w:cs="Times New Roman"/>
          <w:b/>
          <w:bCs/>
          <w:sz w:val="24"/>
          <w:szCs w:val="24"/>
        </w:rPr>
        <w:t xml:space="preserve"> will take a test on this novel. </w:t>
      </w:r>
      <w:r w:rsidRPr="6CB61287">
        <w:rPr>
          <w:rFonts w:ascii="Times New Roman" w:hAnsi="Times New Roman" w:cs="Times New Roman"/>
          <w:sz w:val="24"/>
          <w:szCs w:val="24"/>
        </w:rPr>
        <w:t xml:space="preserve">Only reading </w:t>
      </w:r>
      <w:proofErr w:type="spellStart"/>
      <w:r w:rsidRPr="6CB61287">
        <w:rPr>
          <w:rFonts w:ascii="Times New Roman" w:hAnsi="Times New Roman" w:cs="Times New Roman"/>
          <w:sz w:val="24"/>
          <w:szCs w:val="24"/>
        </w:rPr>
        <w:t>Sparknotes</w:t>
      </w:r>
      <w:proofErr w:type="spellEnd"/>
      <w:r w:rsidRPr="6CB61287">
        <w:rPr>
          <w:rFonts w:ascii="Times New Roman" w:hAnsi="Times New Roman" w:cs="Times New Roman"/>
          <w:sz w:val="24"/>
          <w:szCs w:val="24"/>
        </w:rPr>
        <w:t xml:space="preserve"> or </w:t>
      </w:r>
      <w:proofErr w:type="spellStart"/>
      <w:r w:rsidRPr="6CB61287">
        <w:rPr>
          <w:rFonts w:ascii="Times New Roman" w:hAnsi="Times New Roman" w:cs="Times New Roman"/>
          <w:sz w:val="24"/>
          <w:szCs w:val="24"/>
        </w:rPr>
        <w:t>Cliffnotes</w:t>
      </w:r>
      <w:proofErr w:type="spellEnd"/>
      <w:r w:rsidRPr="6CB61287">
        <w:rPr>
          <w:rFonts w:ascii="Times New Roman" w:hAnsi="Times New Roman" w:cs="Times New Roman"/>
          <w:sz w:val="24"/>
          <w:szCs w:val="24"/>
        </w:rPr>
        <w:t xml:space="preserve"> will not</w:t>
      </w:r>
      <w:r w:rsidR="00EE1AEF">
        <w:rPr>
          <w:rFonts w:ascii="Times New Roman" w:hAnsi="Times New Roman" w:cs="Times New Roman"/>
          <w:sz w:val="24"/>
          <w:szCs w:val="24"/>
        </w:rPr>
        <w:t xml:space="preserve"> </w:t>
      </w:r>
      <w:r w:rsidRPr="6CB61287">
        <w:rPr>
          <w:rFonts w:ascii="Times New Roman" w:hAnsi="Times New Roman" w:cs="Times New Roman"/>
          <w:sz w:val="24"/>
          <w:szCs w:val="24"/>
        </w:rPr>
        <w:t>adequately prepare you for these activities</w:t>
      </w:r>
      <w:r w:rsidR="00EE1AEF">
        <w:rPr>
          <w:rFonts w:ascii="Times New Roman" w:hAnsi="Times New Roman" w:cs="Times New Roman"/>
          <w:sz w:val="24"/>
          <w:szCs w:val="24"/>
        </w:rPr>
        <w:t>.</w:t>
      </w:r>
    </w:p>
    <w:p w14:paraId="775DCFD0" w14:textId="3B039866" w:rsidR="009A3FB8" w:rsidRPr="0020518E" w:rsidRDefault="009A3FB8" w:rsidP="6CB61287">
      <w:pPr>
        <w:autoSpaceDE w:val="0"/>
        <w:autoSpaceDN w:val="0"/>
        <w:adjustRightInd w:val="0"/>
        <w:spacing w:after="0" w:line="240" w:lineRule="auto"/>
        <w:rPr>
          <w:rFonts w:ascii="Times New Roman" w:hAnsi="Times New Roman" w:cs="Times New Roman"/>
          <w:sz w:val="24"/>
          <w:szCs w:val="24"/>
        </w:rPr>
      </w:pPr>
    </w:p>
    <w:p w14:paraId="71D1C080" w14:textId="6E7C7373" w:rsidR="009A3FB8" w:rsidRPr="0020518E" w:rsidRDefault="00EE1AEF" w:rsidP="009A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9A3FB8" w:rsidRPr="6CB61287">
        <w:rPr>
          <w:rFonts w:ascii="Times New Roman" w:hAnsi="Times New Roman" w:cs="Times New Roman"/>
          <w:sz w:val="24"/>
          <w:szCs w:val="24"/>
        </w:rPr>
        <w:t xml:space="preserve"> </w:t>
      </w:r>
      <w:r w:rsidR="009B1996" w:rsidRPr="6CB61287">
        <w:rPr>
          <w:rFonts w:ascii="Times New Roman" w:hAnsi="Times New Roman" w:cs="Times New Roman"/>
          <w:b/>
          <w:bCs/>
          <w:sz w:val="24"/>
          <w:szCs w:val="24"/>
        </w:rPr>
        <w:t xml:space="preserve">You will have to turn </w:t>
      </w:r>
      <w:r w:rsidR="00FE1C08" w:rsidRPr="6CB61287">
        <w:rPr>
          <w:rFonts w:ascii="Times New Roman" w:hAnsi="Times New Roman" w:cs="Times New Roman"/>
          <w:b/>
          <w:bCs/>
          <w:sz w:val="24"/>
          <w:szCs w:val="24"/>
        </w:rPr>
        <w:t xml:space="preserve">10 of </w:t>
      </w:r>
      <w:r w:rsidR="00574526" w:rsidRPr="6CB61287">
        <w:rPr>
          <w:rFonts w:ascii="Times New Roman" w:hAnsi="Times New Roman" w:cs="Times New Roman"/>
          <w:b/>
          <w:bCs/>
          <w:sz w:val="24"/>
          <w:szCs w:val="24"/>
        </w:rPr>
        <w:t xml:space="preserve">your highest </w:t>
      </w:r>
      <w:proofErr w:type="gramStart"/>
      <w:r w:rsidR="00574526" w:rsidRPr="6CB61287">
        <w:rPr>
          <w:rFonts w:ascii="Times New Roman" w:hAnsi="Times New Roman" w:cs="Times New Roman"/>
          <w:b/>
          <w:bCs/>
          <w:sz w:val="24"/>
          <w:szCs w:val="24"/>
        </w:rPr>
        <w:t xml:space="preserve">quality </w:t>
      </w:r>
      <w:r w:rsidR="009B1996" w:rsidRPr="6CB61287">
        <w:rPr>
          <w:rFonts w:ascii="Times New Roman" w:hAnsi="Times New Roman" w:cs="Times New Roman"/>
          <w:b/>
          <w:bCs/>
          <w:sz w:val="24"/>
          <w:szCs w:val="24"/>
        </w:rPr>
        <w:t xml:space="preserve"> post</w:t>
      </w:r>
      <w:proofErr w:type="gramEnd"/>
      <w:r w:rsidR="009B1996" w:rsidRPr="6CB61287">
        <w:rPr>
          <w:rFonts w:ascii="Times New Roman" w:hAnsi="Times New Roman" w:cs="Times New Roman"/>
          <w:b/>
          <w:bCs/>
          <w:sz w:val="24"/>
          <w:szCs w:val="24"/>
        </w:rPr>
        <w:t>-it notes in</w:t>
      </w:r>
      <w:r>
        <w:rPr>
          <w:rFonts w:ascii="Times New Roman" w:hAnsi="Times New Roman" w:cs="Times New Roman"/>
          <w:b/>
          <w:bCs/>
          <w:sz w:val="24"/>
          <w:szCs w:val="24"/>
        </w:rPr>
        <w:t>. See</w:t>
      </w:r>
      <w:r w:rsidR="6EAB2C39" w:rsidRPr="6CB61287">
        <w:rPr>
          <w:rFonts w:ascii="Times New Roman" w:hAnsi="Times New Roman" w:cs="Times New Roman"/>
          <w:b/>
          <w:bCs/>
          <w:sz w:val="24"/>
          <w:szCs w:val="24"/>
        </w:rPr>
        <w:t xml:space="preserve"> the annotation guide below</w:t>
      </w:r>
      <w:r w:rsidR="009B1996" w:rsidRPr="6CB61287">
        <w:rPr>
          <w:rFonts w:ascii="Times New Roman" w:hAnsi="Times New Roman" w:cs="Times New Roman"/>
          <w:b/>
          <w:bCs/>
          <w:sz w:val="24"/>
          <w:szCs w:val="24"/>
        </w:rPr>
        <w:t xml:space="preserve">. </w:t>
      </w:r>
      <w:r w:rsidR="72F6FF60" w:rsidRPr="6CB61287">
        <w:rPr>
          <w:rFonts w:ascii="Times New Roman" w:hAnsi="Times New Roman" w:cs="Times New Roman"/>
          <w:b/>
          <w:bCs/>
          <w:sz w:val="24"/>
          <w:szCs w:val="24"/>
        </w:rPr>
        <w:t>Responses must be handwritten and recorded on 3X3 post its</w:t>
      </w:r>
      <w:r w:rsidR="3579E2A0" w:rsidRPr="6CB61287">
        <w:rPr>
          <w:rFonts w:ascii="Times New Roman" w:hAnsi="Times New Roman" w:cs="Times New Roman"/>
          <w:b/>
          <w:bCs/>
          <w:sz w:val="24"/>
          <w:szCs w:val="24"/>
        </w:rPr>
        <w:t xml:space="preserve">. </w:t>
      </w:r>
      <w:r w:rsidR="009E0698">
        <w:rPr>
          <w:rFonts w:ascii="Times New Roman" w:hAnsi="Times New Roman" w:cs="Times New Roman"/>
          <w:b/>
          <w:bCs/>
          <w:sz w:val="24"/>
          <w:szCs w:val="24"/>
        </w:rPr>
        <w:t xml:space="preserve">Please write the page number of the text you’re responding to. </w:t>
      </w:r>
    </w:p>
    <w:p w14:paraId="217CBA0E" w14:textId="1ACCE009" w:rsidR="009B1996" w:rsidRDefault="009B1996" w:rsidP="6CB61287">
      <w:pPr>
        <w:autoSpaceDE w:val="0"/>
        <w:autoSpaceDN w:val="0"/>
        <w:adjustRightInd w:val="0"/>
        <w:spacing w:after="0" w:line="240" w:lineRule="auto"/>
        <w:rPr>
          <w:rFonts w:ascii="Times New Roman" w:hAnsi="Times New Roman" w:cs="Times New Roman"/>
          <w:sz w:val="24"/>
          <w:szCs w:val="24"/>
        </w:rPr>
      </w:pPr>
    </w:p>
    <w:p w14:paraId="251456A5" w14:textId="5B050A70" w:rsidR="009B1996" w:rsidRPr="00EE1AEF" w:rsidRDefault="28E08C2D" w:rsidP="6CB61287">
      <w:pPr>
        <w:autoSpaceDE w:val="0"/>
        <w:autoSpaceDN w:val="0"/>
        <w:adjustRightInd w:val="0"/>
        <w:spacing w:after="0" w:line="240" w:lineRule="auto"/>
        <w:rPr>
          <w:b/>
          <w:bCs/>
          <w:i/>
          <w:iCs/>
        </w:rPr>
      </w:pPr>
      <w:r w:rsidRPr="00EE1AEF">
        <w:rPr>
          <w:rFonts w:ascii="Times New Roman" w:hAnsi="Times New Roman" w:cs="Times New Roman"/>
          <w:b/>
          <w:bCs/>
          <w:i/>
          <w:iCs/>
          <w:sz w:val="24"/>
          <w:szCs w:val="24"/>
        </w:rPr>
        <w:t>ANNOTATION GUIDE</w:t>
      </w:r>
    </w:p>
    <w:p w14:paraId="75A943D3" w14:textId="49D45A58" w:rsidR="009B1996" w:rsidRPr="00EE1AEF" w:rsidRDefault="28E08C2D" w:rsidP="6CB61287">
      <w:pPr>
        <w:autoSpaceDE w:val="0"/>
        <w:autoSpaceDN w:val="0"/>
        <w:adjustRightInd w:val="0"/>
        <w:spacing w:after="0" w:line="240" w:lineRule="auto"/>
        <w:rPr>
          <w:b/>
          <w:bCs/>
          <w:i/>
          <w:iCs/>
        </w:rPr>
      </w:pPr>
      <w:r w:rsidRPr="00EE1AEF">
        <w:rPr>
          <w:rFonts w:ascii="Times New Roman" w:hAnsi="Times New Roman" w:cs="Times New Roman"/>
          <w:b/>
          <w:bCs/>
          <w:i/>
          <w:iCs/>
          <w:sz w:val="24"/>
          <w:szCs w:val="24"/>
        </w:rPr>
        <w:t>The following are suggestions of types of annotations</w:t>
      </w:r>
      <w:r w:rsidR="00EE1AEF" w:rsidRPr="00EE1AEF">
        <w:rPr>
          <w:b/>
          <w:bCs/>
          <w:i/>
          <w:iCs/>
        </w:rPr>
        <w:t xml:space="preserve"> </w:t>
      </w:r>
      <w:r w:rsidRPr="00EE1AEF">
        <w:rPr>
          <w:rFonts w:ascii="Times New Roman" w:hAnsi="Times New Roman" w:cs="Times New Roman"/>
          <w:b/>
          <w:bCs/>
          <w:i/>
          <w:iCs/>
          <w:sz w:val="24"/>
          <w:szCs w:val="24"/>
        </w:rPr>
        <w:t>you can make as you annotate. You may not have one of every type of annotation, but you</w:t>
      </w:r>
      <w:r w:rsidR="00EE1AEF" w:rsidRPr="00EE1AEF">
        <w:rPr>
          <w:b/>
          <w:bCs/>
          <w:i/>
          <w:iCs/>
        </w:rPr>
        <w:t xml:space="preserve"> </w:t>
      </w:r>
      <w:r w:rsidRPr="00EE1AEF">
        <w:rPr>
          <w:rFonts w:ascii="Times New Roman" w:hAnsi="Times New Roman" w:cs="Times New Roman"/>
          <w:b/>
          <w:bCs/>
          <w:i/>
          <w:iCs/>
          <w:sz w:val="24"/>
          <w:szCs w:val="24"/>
        </w:rPr>
        <w:t>should include a variety of different types.</w:t>
      </w:r>
    </w:p>
    <w:p w14:paraId="49AD1DD3" w14:textId="031E6CF8"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Ask questions about details that confuse you or about subject matter with which you are</w:t>
      </w:r>
      <w:r w:rsidR="5C7FCD51" w:rsidRPr="6CB61287">
        <w:rPr>
          <w:rFonts w:ascii="Times New Roman" w:hAnsi="Times New Roman" w:cs="Times New Roman"/>
          <w:sz w:val="24"/>
          <w:szCs w:val="24"/>
        </w:rPr>
        <w:t xml:space="preserve"> </w:t>
      </w:r>
      <w:r w:rsidRPr="6CB61287">
        <w:rPr>
          <w:rFonts w:ascii="Times New Roman" w:hAnsi="Times New Roman" w:cs="Times New Roman"/>
          <w:sz w:val="24"/>
          <w:szCs w:val="24"/>
        </w:rPr>
        <w:t xml:space="preserve">unfamiliar. These will be essential when we begin rereading the text </w:t>
      </w:r>
    </w:p>
    <w:p w14:paraId="25DEF330" w14:textId="66357B48"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Make connections to other parts of the text</w:t>
      </w:r>
      <w:r w:rsidR="14BE1C1F" w:rsidRPr="6CB61287">
        <w:rPr>
          <w:rFonts w:ascii="Times New Roman" w:hAnsi="Times New Roman" w:cs="Times New Roman"/>
          <w:sz w:val="24"/>
          <w:szCs w:val="24"/>
        </w:rPr>
        <w:t>:</w:t>
      </w:r>
      <w:r w:rsidRPr="6CB61287">
        <w:rPr>
          <w:rFonts w:ascii="Times New Roman" w:hAnsi="Times New Roman" w:cs="Times New Roman"/>
          <w:sz w:val="24"/>
          <w:szCs w:val="24"/>
        </w:rPr>
        <w:t xml:space="preserve"> comparisons, contradictions,</w:t>
      </w:r>
      <w:r w:rsidR="4FA82866" w:rsidRPr="6CB61287">
        <w:rPr>
          <w:rFonts w:ascii="Times New Roman" w:hAnsi="Times New Roman" w:cs="Times New Roman"/>
          <w:sz w:val="24"/>
          <w:szCs w:val="24"/>
        </w:rPr>
        <w:t xml:space="preserve"> </w:t>
      </w:r>
      <w:r w:rsidRPr="6CB61287">
        <w:rPr>
          <w:rFonts w:ascii="Times New Roman" w:hAnsi="Times New Roman" w:cs="Times New Roman"/>
          <w:sz w:val="24"/>
          <w:szCs w:val="24"/>
        </w:rPr>
        <w:t>thematic connections, connections between characters’ words and actions, connections or</w:t>
      </w:r>
      <w:r w:rsidR="499E6129" w:rsidRPr="6CB61287">
        <w:rPr>
          <w:rFonts w:ascii="Times New Roman" w:hAnsi="Times New Roman" w:cs="Times New Roman"/>
          <w:sz w:val="24"/>
          <w:szCs w:val="24"/>
        </w:rPr>
        <w:t xml:space="preserve"> </w:t>
      </w:r>
      <w:r w:rsidRPr="6CB61287">
        <w:rPr>
          <w:rFonts w:ascii="Times New Roman" w:hAnsi="Times New Roman" w:cs="Times New Roman"/>
          <w:sz w:val="24"/>
          <w:szCs w:val="24"/>
        </w:rPr>
        <w:t>comparison between settings, tone, mood, etc.</w:t>
      </w:r>
    </w:p>
    <w:p w14:paraId="13A22856" w14:textId="2C7E14C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Make connections to other texts you have read or seen</w:t>
      </w:r>
    </w:p>
    <w:p w14:paraId="22514DAE" w14:textId="00F770BE"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Re-write, paraphrase, or summarize a particularly difficult passage or scene</w:t>
      </w:r>
    </w:p>
    <w:p w14:paraId="275E418F" w14:textId="71E8C99F"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Make meaningful connections to events in your own life, history, and/or the world</w:t>
      </w:r>
    </w:p>
    <w:p w14:paraId="40562E5A" w14:textId="5CB64523"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Describe a new perspective that a character in the novel seems to have</w:t>
      </w:r>
      <w:r w:rsidR="00EE1AEF">
        <w:rPr>
          <w:rFonts w:ascii="Times New Roman" w:hAnsi="Times New Roman" w:cs="Times New Roman"/>
          <w:sz w:val="24"/>
          <w:szCs w:val="24"/>
        </w:rPr>
        <w:t>- how does this connect to the theme?</w:t>
      </w:r>
    </w:p>
    <w:p w14:paraId="57A3D9C9" w14:textId="2AAE6F3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Offer analysis or interpretation of what is happening in the text</w:t>
      </w:r>
    </w:p>
    <w:p w14:paraId="78C50E64" w14:textId="47233CD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Point out and discuss literary techniques that the author is using</w:t>
      </w:r>
    </w:p>
    <w:p w14:paraId="1A445747" w14:textId="3BADB49B"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Identify the type of narration used</w:t>
      </w:r>
      <w:r w:rsidR="00EE1AEF">
        <w:rPr>
          <w:rFonts w:ascii="Times New Roman" w:hAnsi="Times New Roman" w:cs="Times New Roman"/>
          <w:sz w:val="24"/>
          <w:szCs w:val="24"/>
        </w:rPr>
        <w:t>-</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how can this connect to the theme?</w:t>
      </w:r>
    </w:p>
    <w:p w14:paraId="5C18A2E9" w14:textId="5F21A023"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Note changes in narration</w:t>
      </w:r>
      <w:r w:rsidR="00EE1AEF">
        <w:rPr>
          <w:rFonts w:ascii="Times New Roman" w:hAnsi="Times New Roman" w:cs="Times New Roman"/>
          <w:sz w:val="24"/>
          <w:szCs w:val="24"/>
        </w:rPr>
        <w:t>-why is this significant?</w:t>
      </w:r>
    </w:p>
    <w:p w14:paraId="2BD5E1F5" w14:textId="4275BEAD"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Identify meanings of chapter titles, character names, setting names</w:t>
      </w:r>
      <w:r w:rsidR="00EE1AEF">
        <w:rPr>
          <w:rFonts w:ascii="Times New Roman" w:hAnsi="Times New Roman" w:cs="Times New Roman"/>
          <w:sz w:val="24"/>
          <w:szCs w:val="24"/>
        </w:rPr>
        <w:t>- why is this significant?</w:t>
      </w:r>
    </w:p>
    <w:p w14:paraId="5A57E19B" w14:textId="2D5D206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Write down questions you have or things that you wonder about</w:t>
      </w:r>
    </w:p>
    <w:p w14:paraId="63289850" w14:textId="5DEEE15A"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Look for recurring themes in relation to the novel as a whole</w:t>
      </w:r>
    </w:p>
    <w:p w14:paraId="06009326" w14:textId="52EB2DAC"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Identify character motivation</w:t>
      </w:r>
    </w:p>
    <w:p w14:paraId="4449A3CA" w14:textId="094D2D2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References to gossip and rumors</w:t>
      </w:r>
      <w:r w:rsidR="00EE1AEF">
        <w:rPr>
          <w:rFonts w:ascii="Times New Roman" w:hAnsi="Times New Roman" w:cs="Times New Roman"/>
          <w:sz w:val="24"/>
          <w:szCs w:val="24"/>
        </w:rPr>
        <w:t>—</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 xml:space="preserve">how can this connect to the theme? </w:t>
      </w:r>
    </w:p>
    <w:p w14:paraId="534BDEF0" w14:textId="30BAEA0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References to race</w:t>
      </w:r>
      <w:r w:rsidR="00EE1AEF">
        <w:rPr>
          <w:rFonts w:ascii="Times New Roman" w:hAnsi="Times New Roman" w:cs="Times New Roman"/>
          <w:sz w:val="24"/>
          <w:szCs w:val="24"/>
        </w:rPr>
        <w:t>- how can this connect to the theme?</w:t>
      </w:r>
    </w:p>
    <w:p w14:paraId="6EA52470" w14:textId="37D3AE5A"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References to mockingbirds</w:t>
      </w:r>
      <w:r w:rsidR="00EE1AEF">
        <w:rPr>
          <w:rFonts w:ascii="Times New Roman" w:hAnsi="Times New Roman" w:cs="Times New Roman"/>
          <w:sz w:val="24"/>
          <w:szCs w:val="24"/>
        </w:rPr>
        <w:t>-</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how can this connect to the theme?</w:t>
      </w:r>
    </w:p>
    <w:p w14:paraId="145C1EC8" w14:textId="4E662A14"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xml:space="preserve">• Note when Scout’s perspective is that of a child vs. </w:t>
      </w:r>
      <w:r w:rsidR="3E887587" w:rsidRPr="6CB61287">
        <w:rPr>
          <w:rFonts w:ascii="Times New Roman" w:hAnsi="Times New Roman" w:cs="Times New Roman"/>
          <w:sz w:val="24"/>
          <w:szCs w:val="24"/>
        </w:rPr>
        <w:t xml:space="preserve">That </w:t>
      </w:r>
      <w:r w:rsidRPr="6CB61287">
        <w:rPr>
          <w:rFonts w:ascii="Times New Roman" w:hAnsi="Times New Roman" w:cs="Times New Roman"/>
          <w:sz w:val="24"/>
          <w:szCs w:val="24"/>
        </w:rPr>
        <w:t>of an adult looking back on her life</w:t>
      </w:r>
    </w:p>
    <w:p w14:paraId="781B30C0" w14:textId="4CFFC374"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Note heroic behavior</w:t>
      </w:r>
      <w:r w:rsidR="00EE1AEF">
        <w:rPr>
          <w:rFonts w:ascii="Times New Roman" w:hAnsi="Times New Roman" w:cs="Times New Roman"/>
          <w:sz w:val="24"/>
          <w:szCs w:val="24"/>
        </w:rPr>
        <w:t xml:space="preserve"> -</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how can this connect to the theme?</w:t>
      </w:r>
    </w:p>
    <w:p w14:paraId="65B08679" w14:textId="78D34077"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Note cowardly behavior</w:t>
      </w:r>
      <w:r w:rsidR="00EE1AEF">
        <w:rPr>
          <w:rFonts w:ascii="Times New Roman" w:hAnsi="Times New Roman" w:cs="Times New Roman"/>
          <w:sz w:val="24"/>
          <w:szCs w:val="24"/>
        </w:rPr>
        <w:t>-</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how can this connect to the theme?</w:t>
      </w:r>
    </w:p>
    <w:p w14:paraId="55360740" w14:textId="1FC5119C"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xml:space="preserve">• Note figurative language, such as imagery, </w:t>
      </w:r>
      <w:proofErr w:type="gramStart"/>
      <w:r w:rsidRPr="6CB61287">
        <w:rPr>
          <w:rFonts w:ascii="Times New Roman" w:hAnsi="Times New Roman" w:cs="Times New Roman"/>
          <w:sz w:val="24"/>
          <w:szCs w:val="24"/>
        </w:rPr>
        <w:t>similes</w:t>
      </w:r>
      <w:proofErr w:type="gramEnd"/>
      <w:r w:rsidRPr="6CB61287">
        <w:rPr>
          <w:rFonts w:ascii="Times New Roman" w:hAnsi="Times New Roman" w:cs="Times New Roman"/>
          <w:sz w:val="24"/>
          <w:szCs w:val="24"/>
        </w:rPr>
        <w:t xml:space="preserve"> and</w:t>
      </w:r>
      <w:r w:rsidR="081F8580" w:rsidRPr="6CB61287">
        <w:rPr>
          <w:rFonts w:ascii="Times New Roman" w:hAnsi="Times New Roman" w:cs="Times New Roman"/>
          <w:sz w:val="24"/>
          <w:szCs w:val="24"/>
        </w:rPr>
        <w:t xml:space="preserve"> </w:t>
      </w:r>
      <w:r w:rsidRPr="6CB61287">
        <w:rPr>
          <w:rFonts w:ascii="Times New Roman" w:hAnsi="Times New Roman" w:cs="Times New Roman"/>
          <w:sz w:val="24"/>
          <w:szCs w:val="24"/>
        </w:rPr>
        <w:t>metaphors</w:t>
      </w:r>
      <w:r w:rsidR="00EE1AEF">
        <w:rPr>
          <w:rFonts w:ascii="Times New Roman" w:hAnsi="Times New Roman" w:cs="Times New Roman"/>
          <w:sz w:val="24"/>
          <w:szCs w:val="24"/>
        </w:rPr>
        <w:t>-</w:t>
      </w:r>
      <w:r w:rsidR="00EE1AEF" w:rsidRPr="00EE1AEF">
        <w:rPr>
          <w:rFonts w:ascii="Times New Roman" w:hAnsi="Times New Roman" w:cs="Times New Roman"/>
          <w:sz w:val="24"/>
          <w:szCs w:val="24"/>
        </w:rPr>
        <w:t xml:space="preserve"> </w:t>
      </w:r>
      <w:r w:rsidR="00EE1AEF">
        <w:rPr>
          <w:rFonts w:ascii="Times New Roman" w:hAnsi="Times New Roman" w:cs="Times New Roman"/>
          <w:sz w:val="24"/>
          <w:szCs w:val="24"/>
        </w:rPr>
        <w:t>how can this connect to the theme?</w:t>
      </w:r>
    </w:p>
    <w:p w14:paraId="6A02C7DE" w14:textId="39D9EFC6"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What symbols have you encountered? What might they</w:t>
      </w:r>
      <w:r w:rsidR="363472DC" w:rsidRPr="6CB61287">
        <w:rPr>
          <w:rFonts w:ascii="Times New Roman" w:hAnsi="Times New Roman" w:cs="Times New Roman"/>
          <w:sz w:val="24"/>
          <w:szCs w:val="24"/>
        </w:rPr>
        <w:t xml:space="preserve"> </w:t>
      </w:r>
      <w:r w:rsidRPr="6CB61287">
        <w:rPr>
          <w:rFonts w:ascii="Times New Roman" w:hAnsi="Times New Roman" w:cs="Times New Roman"/>
          <w:sz w:val="24"/>
          <w:szCs w:val="24"/>
        </w:rPr>
        <w:t>mean?</w:t>
      </w:r>
    </w:p>
    <w:p w14:paraId="090AD9E4" w14:textId="7CA69D0D" w:rsidR="009B1996" w:rsidRDefault="28E08C2D" w:rsidP="6CB61287">
      <w:pPr>
        <w:autoSpaceDE w:val="0"/>
        <w:autoSpaceDN w:val="0"/>
        <w:adjustRightInd w:val="0"/>
        <w:spacing w:after="0" w:line="240" w:lineRule="auto"/>
      </w:pPr>
      <w:r w:rsidRPr="6CB61287">
        <w:rPr>
          <w:rFonts w:ascii="Times New Roman" w:hAnsi="Times New Roman" w:cs="Times New Roman"/>
          <w:sz w:val="24"/>
          <w:szCs w:val="24"/>
        </w:rPr>
        <w:t>• What messages about the world is Harper Lee sending?</w:t>
      </w:r>
    </w:p>
    <w:p w14:paraId="461FE396" w14:textId="5FBE041D" w:rsidR="0020518E" w:rsidRDefault="0020518E" w:rsidP="6CB61287">
      <w:pPr>
        <w:spacing w:after="0" w:line="240" w:lineRule="auto"/>
        <w:rPr>
          <w:rFonts w:ascii="Times New Roman" w:hAnsi="Times New Roman" w:cs="Times New Roman"/>
          <w:sz w:val="24"/>
          <w:szCs w:val="24"/>
        </w:rPr>
      </w:pPr>
      <w:r w:rsidRPr="6CB61287">
        <w:rPr>
          <w:rFonts w:ascii="Times New Roman" w:hAnsi="Times New Roman" w:cs="Times New Roman"/>
          <w:sz w:val="24"/>
          <w:szCs w:val="24"/>
        </w:rPr>
        <w:br w:type="page"/>
      </w:r>
    </w:p>
    <w:p w14:paraId="713A1B1C" w14:textId="0BEE8D89" w:rsidR="0020518E" w:rsidRDefault="7357C309" w:rsidP="6CB61287">
      <w:pPr>
        <w:spacing w:after="0" w:line="240" w:lineRule="auto"/>
        <w:rPr>
          <w:rFonts w:ascii="Times New Roman" w:hAnsi="Times New Roman" w:cs="Times New Roman"/>
          <w:b/>
          <w:bCs/>
          <w:i/>
          <w:iCs/>
          <w:sz w:val="24"/>
          <w:szCs w:val="24"/>
          <w:lang w:bidi="he-IL"/>
        </w:rPr>
      </w:pPr>
      <w:r w:rsidRPr="6CB61287">
        <w:rPr>
          <w:rFonts w:ascii="Times New Roman" w:hAnsi="Times New Roman" w:cs="Times New Roman"/>
          <w:b/>
          <w:bCs/>
          <w:i/>
          <w:iCs/>
          <w:sz w:val="24"/>
          <w:szCs w:val="24"/>
          <w:lang w:bidi="he-IL"/>
        </w:rPr>
        <w:lastRenderedPageBreak/>
        <w:t>To Kill a Mockingbird</w:t>
      </w:r>
      <w:r w:rsidR="00EE1AEF">
        <w:rPr>
          <w:rFonts w:ascii="Times New Roman" w:hAnsi="Times New Roman" w:cs="Times New Roman"/>
          <w:b/>
          <w:bCs/>
          <w:i/>
          <w:iCs/>
          <w:sz w:val="24"/>
          <w:szCs w:val="24"/>
          <w:lang w:bidi="he-IL"/>
        </w:rPr>
        <w:t xml:space="preserve"> continued … </w:t>
      </w:r>
    </w:p>
    <w:p w14:paraId="7DA31DB9" w14:textId="77777777" w:rsidR="0020518E" w:rsidRDefault="0020518E" w:rsidP="009A3FB8">
      <w:pPr>
        <w:autoSpaceDE w:val="0"/>
        <w:autoSpaceDN w:val="0"/>
        <w:adjustRightInd w:val="0"/>
        <w:spacing w:after="0" w:line="240" w:lineRule="auto"/>
        <w:rPr>
          <w:rFonts w:ascii="Times New Roman" w:hAnsi="Times New Roman" w:cs="Times New Roman"/>
          <w:sz w:val="24"/>
          <w:szCs w:val="24"/>
        </w:rPr>
      </w:pPr>
    </w:p>
    <w:p w14:paraId="5D2F026C" w14:textId="342CAEB6" w:rsidR="0020518E" w:rsidRPr="00EE1AEF" w:rsidRDefault="29B20D5F" w:rsidP="0020518E">
      <w:pPr>
        <w:autoSpaceDE w:val="0"/>
        <w:autoSpaceDN w:val="0"/>
        <w:adjustRightInd w:val="0"/>
        <w:spacing w:after="0" w:line="240" w:lineRule="auto"/>
        <w:rPr>
          <w:rFonts w:ascii="Times New Roman" w:hAnsi="Times New Roman" w:cs="Times New Roman"/>
          <w:b/>
          <w:bCs/>
          <w:sz w:val="24"/>
          <w:szCs w:val="24"/>
        </w:rPr>
      </w:pPr>
      <w:r w:rsidRPr="00EE1AEF">
        <w:rPr>
          <w:rFonts w:ascii="Times New Roman" w:hAnsi="Times New Roman" w:cs="Times New Roman"/>
          <w:b/>
          <w:bCs/>
          <w:sz w:val="24"/>
          <w:szCs w:val="24"/>
        </w:rPr>
        <w:t xml:space="preserve">3. </w:t>
      </w:r>
      <w:r w:rsidR="0020518E" w:rsidRPr="00EE1AEF">
        <w:rPr>
          <w:rFonts w:ascii="Times New Roman" w:hAnsi="Times New Roman" w:cs="Times New Roman"/>
          <w:b/>
          <w:bCs/>
          <w:sz w:val="24"/>
          <w:szCs w:val="24"/>
        </w:rPr>
        <w:t xml:space="preserve">You will also need to carefully provide complete, thorough, and original answers for </w:t>
      </w:r>
      <w:r w:rsidR="4AF61504" w:rsidRPr="00EE1AEF">
        <w:rPr>
          <w:rFonts w:ascii="Times New Roman" w:hAnsi="Times New Roman" w:cs="Times New Roman"/>
          <w:b/>
          <w:bCs/>
          <w:sz w:val="24"/>
          <w:szCs w:val="24"/>
        </w:rPr>
        <w:t>2</w:t>
      </w:r>
      <w:r w:rsidR="0020518E" w:rsidRPr="00EE1AEF">
        <w:rPr>
          <w:rFonts w:ascii="Times New Roman" w:hAnsi="Times New Roman" w:cs="Times New Roman"/>
          <w:b/>
          <w:bCs/>
          <w:sz w:val="24"/>
          <w:szCs w:val="24"/>
        </w:rPr>
        <w:t xml:space="preserve"> of the</w:t>
      </w:r>
    </w:p>
    <w:p w14:paraId="52964C5F" w14:textId="2961DC83" w:rsidR="0020518E" w:rsidRPr="0020518E" w:rsidRDefault="0020518E" w:rsidP="0020518E">
      <w:pPr>
        <w:autoSpaceDE w:val="0"/>
        <w:autoSpaceDN w:val="0"/>
        <w:adjustRightInd w:val="0"/>
        <w:spacing w:after="0" w:line="240" w:lineRule="auto"/>
        <w:rPr>
          <w:rFonts w:ascii="Times New Roman" w:hAnsi="Times New Roman" w:cs="Times New Roman"/>
          <w:b/>
          <w:bCs/>
          <w:sz w:val="24"/>
          <w:szCs w:val="24"/>
        </w:rPr>
      </w:pPr>
      <w:r w:rsidRPr="00EE1AEF">
        <w:rPr>
          <w:rFonts w:ascii="Times New Roman" w:hAnsi="Times New Roman" w:cs="Times New Roman"/>
          <w:b/>
          <w:bCs/>
          <w:sz w:val="24"/>
          <w:szCs w:val="24"/>
        </w:rPr>
        <w:t>Questions below.</w:t>
      </w:r>
      <w:r w:rsidRPr="6CB61287">
        <w:rPr>
          <w:rFonts w:ascii="Times New Roman" w:hAnsi="Times New Roman" w:cs="Times New Roman"/>
          <w:sz w:val="24"/>
          <w:szCs w:val="24"/>
        </w:rPr>
        <w:t xml:space="preserve"> </w:t>
      </w:r>
      <w:r w:rsidRPr="6CB61287">
        <w:rPr>
          <w:rFonts w:ascii="Times New Roman" w:hAnsi="Times New Roman" w:cs="Times New Roman"/>
          <w:b/>
          <w:bCs/>
          <w:sz w:val="24"/>
          <w:szCs w:val="24"/>
        </w:rPr>
        <w:t xml:space="preserve">Your answers should embed evidence and commentary and be of least 200 words for each prompt. </w:t>
      </w:r>
      <w:r w:rsidR="59456592" w:rsidRPr="6CB61287">
        <w:rPr>
          <w:rFonts w:ascii="Times New Roman" w:hAnsi="Times New Roman" w:cs="Times New Roman"/>
          <w:b/>
          <w:bCs/>
          <w:sz w:val="24"/>
          <w:szCs w:val="24"/>
        </w:rPr>
        <w:t xml:space="preserve"> </w:t>
      </w:r>
      <w:r w:rsidRPr="6CB61287">
        <w:rPr>
          <w:rFonts w:ascii="Times New Roman" w:hAnsi="Times New Roman" w:cs="Times New Roman"/>
          <w:sz w:val="24"/>
          <w:szCs w:val="24"/>
        </w:rPr>
        <w:t>Type each question using Times New Roman 12pt font and then</w:t>
      </w:r>
      <w:r w:rsidR="553ABDCE" w:rsidRPr="6CB61287">
        <w:rPr>
          <w:rFonts w:ascii="Times New Roman" w:hAnsi="Times New Roman" w:cs="Times New Roman"/>
          <w:sz w:val="24"/>
          <w:szCs w:val="24"/>
        </w:rPr>
        <w:t xml:space="preserve"> </w:t>
      </w:r>
      <w:r w:rsidRPr="6CB61287">
        <w:rPr>
          <w:rFonts w:ascii="Times New Roman" w:hAnsi="Times New Roman" w:cs="Times New Roman"/>
          <w:sz w:val="24"/>
          <w:szCs w:val="24"/>
        </w:rPr>
        <w:t xml:space="preserve">answer the question underneath. </w:t>
      </w:r>
      <w:r w:rsidRPr="6CB61287">
        <w:rPr>
          <w:rFonts w:ascii="Times New Roman" w:hAnsi="Times New Roman" w:cs="Times New Roman"/>
          <w:b/>
          <w:bCs/>
          <w:sz w:val="24"/>
          <w:szCs w:val="24"/>
        </w:rPr>
        <w:t>You must bring a paper copy of your answers on the first day of school.</w:t>
      </w:r>
    </w:p>
    <w:p w14:paraId="2E37763F" w14:textId="77777777" w:rsidR="0020518E" w:rsidRDefault="0020518E" w:rsidP="009A3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scheduled to take English II in the Spring, you still need to turn in your assignment the first day of school. </w:t>
      </w:r>
    </w:p>
    <w:p w14:paraId="0246EE87" w14:textId="77777777" w:rsidR="009E0698" w:rsidRDefault="009E0698" w:rsidP="009A3FB8">
      <w:pPr>
        <w:autoSpaceDE w:val="0"/>
        <w:autoSpaceDN w:val="0"/>
        <w:adjustRightInd w:val="0"/>
        <w:spacing w:after="0" w:line="240" w:lineRule="auto"/>
        <w:rPr>
          <w:rFonts w:ascii="Times New Roman" w:hAnsi="Times New Roman" w:cs="Times New Roman"/>
          <w:sz w:val="24"/>
          <w:szCs w:val="24"/>
        </w:rPr>
      </w:pPr>
    </w:p>
    <w:p w14:paraId="7FEFC36B" w14:textId="20C009DC" w:rsidR="009E0698" w:rsidRPr="0020518E" w:rsidRDefault="009E0698" w:rsidP="009A3FB8">
      <w:pPr>
        <w:autoSpaceDE w:val="0"/>
        <w:autoSpaceDN w:val="0"/>
        <w:adjustRightInd w:val="0"/>
        <w:spacing w:after="0" w:line="240" w:lineRule="auto"/>
        <w:rPr>
          <w:rFonts w:ascii="Times New Roman" w:hAnsi="Times New Roman" w:cs="Times New Roman"/>
          <w:sz w:val="24"/>
          <w:szCs w:val="24"/>
        </w:rPr>
        <w:sectPr w:rsidR="009E0698" w:rsidRPr="0020518E">
          <w:pgSz w:w="12240" w:h="15840"/>
          <w:pgMar w:top="720" w:right="720" w:bottom="720" w:left="720" w:header="720" w:footer="720" w:gutter="0"/>
          <w:cols w:space="720"/>
          <w:docGrid w:linePitch="360"/>
        </w:sectPr>
      </w:pPr>
    </w:p>
    <w:p w14:paraId="485834BC" w14:textId="34717705" w:rsidR="009A3FB8" w:rsidRPr="0020518E" w:rsidRDefault="00C1761A"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1</w:t>
      </w:r>
      <w:r w:rsidR="009A3FB8" w:rsidRPr="0020518E">
        <w:rPr>
          <w:rFonts w:ascii="Times New Roman" w:hAnsi="Times New Roman" w:cs="Times New Roman"/>
          <w:sz w:val="24"/>
          <w:szCs w:val="24"/>
        </w:rPr>
        <w:t xml:space="preserve">) In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10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Miss Maudie says,</w:t>
      </w:r>
    </w:p>
    <w:p w14:paraId="477F3284" w14:textId="23492DCE"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“Mockingbirds don’t do one thing but make</w:t>
      </w:r>
      <w:r w:rsidR="00EE1AEF">
        <w:rPr>
          <w:rFonts w:ascii="Times New Roman" w:hAnsi="Times New Roman" w:cs="Times New Roman"/>
          <w:sz w:val="24"/>
          <w:szCs w:val="24"/>
        </w:rPr>
        <w:t xml:space="preserve"> </w:t>
      </w:r>
      <w:r w:rsidRPr="0020518E">
        <w:rPr>
          <w:rFonts w:ascii="Times New Roman" w:hAnsi="Times New Roman" w:cs="Times New Roman"/>
          <w:sz w:val="24"/>
          <w:szCs w:val="24"/>
        </w:rPr>
        <w:t>music</w:t>
      </w:r>
      <w:r w:rsidR="00EE1AEF">
        <w:rPr>
          <w:rFonts w:ascii="Times New Roman" w:hAnsi="Times New Roman" w:cs="Times New Roman"/>
          <w:sz w:val="24"/>
          <w:szCs w:val="24"/>
        </w:rPr>
        <w:t xml:space="preserve"> </w:t>
      </w:r>
      <w:r w:rsidRPr="0020518E">
        <w:rPr>
          <w:rFonts w:ascii="Times New Roman" w:hAnsi="Times New Roman" w:cs="Times New Roman"/>
          <w:sz w:val="24"/>
          <w:szCs w:val="24"/>
        </w:rPr>
        <w:t>for us to enjoy. They don’t eat up</w:t>
      </w:r>
    </w:p>
    <w:p w14:paraId="240B74CA" w14:textId="05A6B264"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6CB61287">
        <w:rPr>
          <w:rFonts w:ascii="Times New Roman" w:hAnsi="Times New Roman" w:cs="Times New Roman"/>
          <w:sz w:val="24"/>
          <w:szCs w:val="24"/>
        </w:rPr>
        <w:t>gardens, don’t nest in corncribs, they</w:t>
      </w:r>
      <w:r w:rsidR="0020518E" w:rsidRPr="6CB61287">
        <w:rPr>
          <w:rFonts w:ascii="Times New Roman" w:hAnsi="Times New Roman" w:cs="Times New Roman"/>
          <w:sz w:val="24"/>
          <w:szCs w:val="24"/>
        </w:rPr>
        <w:t xml:space="preserve"> </w:t>
      </w:r>
      <w:r w:rsidRPr="6CB61287">
        <w:rPr>
          <w:rFonts w:ascii="Times New Roman" w:hAnsi="Times New Roman" w:cs="Times New Roman"/>
          <w:sz w:val="24"/>
          <w:szCs w:val="24"/>
        </w:rPr>
        <w:t>don’t do one thing but sing their hearts out for</w:t>
      </w:r>
      <w:r w:rsidR="0020518E" w:rsidRPr="6CB61287">
        <w:rPr>
          <w:rFonts w:ascii="Times New Roman" w:hAnsi="Times New Roman" w:cs="Times New Roman"/>
          <w:sz w:val="24"/>
          <w:szCs w:val="24"/>
        </w:rPr>
        <w:t xml:space="preserve"> </w:t>
      </w:r>
      <w:r w:rsidRPr="6CB61287">
        <w:rPr>
          <w:rFonts w:ascii="Times New Roman" w:hAnsi="Times New Roman" w:cs="Times New Roman"/>
          <w:sz w:val="24"/>
          <w:szCs w:val="24"/>
        </w:rPr>
        <w:t xml:space="preserve">us. That’s why it’s a sin </w:t>
      </w:r>
      <w:proofErr w:type="gramStart"/>
      <w:r w:rsidRPr="6CB61287">
        <w:rPr>
          <w:rFonts w:ascii="Times New Roman" w:hAnsi="Times New Roman" w:cs="Times New Roman"/>
          <w:sz w:val="24"/>
          <w:szCs w:val="24"/>
        </w:rPr>
        <w:t>to kill a mockingbird</w:t>
      </w:r>
      <w:proofErr w:type="gramEnd"/>
      <w:r w:rsidRPr="6CB61287">
        <w:rPr>
          <w:rFonts w:ascii="Times New Roman" w:hAnsi="Times New Roman" w:cs="Times New Roman"/>
          <w:sz w:val="24"/>
          <w:szCs w:val="24"/>
        </w:rPr>
        <w:t>.”</w:t>
      </w:r>
      <w:r w:rsidR="0020518E" w:rsidRPr="6CB61287">
        <w:rPr>
          <w:rFonts w:ascii="Times New Roman" w:hAnsi="Times New Roman" w:cs="Times New Roman"/>
          <w:sz w:val="24"/>
          <w:szCs w:val="24"/>
        </w:rPr>
        <w:t xml:space="preserve"> </w:t>
      </w:r>
      <w:r w:rsidRPr="6CB61287">
        <w:rPr>
          <w:rFonts w:ascii="Times New Roman" w:hAnsi="Times New Roman" w:cs="Times New Roman"/>
          <w:sz w:val="24"/>
          <w:szCs w:val="24"/>
        </w:rPr>
        <w:t>This quotation (and several more like it) explains</w:t>
      </w:r>
      <w:r w:rsidR="0020518E" w:rsidRPr="6CB61287">
        <w:rPr>
          <w:rFonts w:ascii="Times New Roman" w:hAnsi="Times New Roman" w:cs="Times New Roman"/>
          <w:sz w:val="24"/>
          <w:szCs w:val="24"/>
        </w:rPr>
        <w:t xml:space="preserve"> </w:t>
      </w:r>
      <w:r w:rsidRPr="6CB61287">
        <w:rPr>
          <w:rFonts w:ascii="Times New Roman" w:hAnsi="Times New Roman" w:cs="Times New Roman"/>
          <w:sz w:val="24"/>
          <w:szCs w:val="24"/>
        </w:rPr>
        <w:t>an important theme of this novel. (A theme is the</w:t>
      </w:r>
      <w:r w:rsidR="00EE1AEF">
        <w:rPr>
          <w:rFonts w:ascii="Times New Roman" w:hAnsi="Times New Roman" w:cs="Times New Roman"/>
          <w:sz w:val="24"/>
          <w:szCs w:val="24"/>
        </w:rPr>
        <w:t xml:space="preserve"> </w:t>
      </w:r>
      <w:r w:rsidRPr="0020518E">
        <w:rPr>
          <w:rFonts w:ascii="Times New Roman" w:hAnsi="Times New Roman" w:cs="Times New Roman"/>
          <w:sz w:val="24"/>
          <w:szCs w:val="24"/>
        </w:rPr>
        <w:t>writer’s message about life.) Write this theme in</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your own words. Do not refer to mockingbirds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because the statement above is just a metaphor</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for humans. What characters do you believe are</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used to emphasize this quotation in the novel?</w:t>
      </w:r>
    </w:p>
    <w:p w14:paraId="0B9EF0EE" w14:textId="76396DF5" w:rsidR="009B1996" w:rsidRDefault="009B1996" w:rsidP="009A3FB8">
      <w:pPr>
        <w:autoSpaceDE w:val="0"/>
        <w:autoSpaceDN w:val="0"/>
        <w:adjustRightInd w:val="0"/>
        <w:spacing w:after="0" w:line="240" w:lineRule="auto"/>
        <w:rPr>
          <w:rFonts w:ascii="Times New Roman" w:hAnsi="Times New Roman" w:cs="Times New Roman"/>
          <w:sz w:val="24"/>
          <w:szCs w:val="24"/>
        </w:rPr>
      </w:pPr>
    </w:p>
    <w:p w14:paraId="143C43B3" w14:textId="77777777" w:rsidR="009E0698" w:rsidRPr="0020518E" w:rsidRDefault="009E0698" w:rsidP="009A3FB8">
      <w:pPr>
        <w:autoSpaceDE w:val="0"/>
        <w:autoSpaceDN w:val="0"/>
        <w:adjustRightInd w:val="0"/>
        <w:spacing w:after="0" w:line="240" w:lineRule="auto"/>
        <w:rPr>
          <w:rFonts w:ascii="Times New Roman" w:hAnsi="Times New Roman" w:cs="Times New Roman"/>
          <w:sz w:val="24"/>
          <w:szCs w:val="24"/>
        </w:rPr>
      </w:pPr>
    </w:p>
    <w:p w14:paraId="5FA9C28F" w14:textId="5F26E984"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2</w:t>
      </w:r>
      <w:r w:rsidR="009A3FB8" w:rsidRPr="0020518E">
        <w:rPr>
          <w:rFonts w:ascii="Times New Roman" w:hAnsi="Times New Roman" w:cs="Times New Roman"/>
          <w:sz w:val="24"/>
          <w:szCs w:val="24"/>
        </w:rPr>
        <w:t xml:space="preserve">) In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11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Atticus gives his idea of</w:t>
      </w:r>
      <w:r w:rsidR="00EE1AEF">
        <w:rPr>
          <w:rFonts w:ascii="Times New Roman" w:hAnsi="Times New Roman" w:cs="Times New Roman"/>
          <w:sz w:val="24"/>
          <w:szCs w:val="24"/>
        </w:rPr>
        <w:t xml:space="preserve"> </w:t>
      </w:r>
      <w:r w:rsidR="009A3FB8" w:rsidRPr="0020518E">
        <w:rPr>
          <w:rFonts w:ascii="Times New Roman" w:hAnsi="Times New Roman" w:cs="Times New Roman"/>
          <w:sz w:val="24"/>
          <w:szCs w:val="24"/>
        </w:rPr>
        <w:t>courage: “It’s when you know you’re licked</w:t>
      </w:r>
    </w:p>
    <w:p w14:paraId="7651940C" w14:textId="5B312983"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 xml:space="preserve">before you begin but you begin </w:t>
      </w:r>
      <w:proofErr w:type="gramStart"/>
      <w:r w:rsidRPr="0020518E">
        <w:rPr>
          <w:rFonts w:ascii="Times New Roman" w:hAnsi="Times New Roman" w:cs="Times New Roman"/>
          <w:sz w:val="24"/>
          <w:szCs w:val="24"/>
        </w:rPr>
        <w:t>anyway</w:t>
      </w:r>
      <w:proofErr w:type="gramEnd"/>
      <w:r w:rsidRPr="0020518E">
        <w:rPr>
          <w:rFonts w:ascii="Times New Roman" w:hAnsi="Times New Roman" w:cs="Times New Roman"/>
          <w:sz w:val="24"/>
          <w:szCs w:val="24"/>
        </w:rPr>
        <w:t xml:space="preserve"> and you</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see it through no matter what. You rarely win,</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but sometimes you do.” Do you agree with this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definition of courage? How does Atticus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exemplify this quote throughout the novel?</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Explain your answer.</w:t>
      </w:r>
    </w:p>
    <w:p w14:paraId="4CEF8DD3" w14:textId="66FDDF99" w:rsidR="009B1996" w:rsidRDefault="009B1996" w:rsidP="009A3FB8">
      <w:pPr>
        <w:autoSpaceDE w:val="0"/>
        <w:autoSpaceDN w:val="0"/>
        <w:adjustRightInd w:val="0"/>
        <w:spacing w:after="0" w:line="240" w:lineRule="auto"/>
        <w:rPr>
          <w:rFonts w:ascii="Times New Roman" w:hAnsi="Times New Roman" w:cs="Times New Roman"/>
          <w:sz w:val="24"/>
          <w:szCs w:val="24"/>
        </w:rPr>
      </w:pPr>
    </w:p>
    <w:p w14:paraId="3477EBEA" w14:textId="77777777" w:rsidR="009E0698" w:rsidRPr="0020518E" w:rsidRDefault="009E0698" w:rsidP="009A3FB8">
      <w:pPr>
        <w:autoSpaceDE w:val="0"/>
        <w:autoSpaceDN w:val="0"/>
        <w:adjustRightInd w:val="0"/>
        <w:spacing w:after="0" w:line="240" w:lineRule="auto"/>
        <w:rPr>
          <w:rFonts w:ascii="Times New Roman" w:hAnsi="Times New Roman" w:cs="Times New Roman"/>
          <w:sz w:val="24"/>
          <w:szCs w:val="24"/>
        </w:rPr>
      </w:pPr>
    </w:p>
    <w:p w14:paraId="519A41B7" w14:textId="5626E83A" w:rsidR="009A3FB8"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3</w:t>
      </w:r>
      <w:r w:rsidR="009A3FB8" w:rsidRPr="0020518E">
        <w:rPr>
          <w:rFonts w:ascii="Times New Roman" w:hAnsi="Times New Roman" w:cs="Times New Roman"/>
          <w:sz w:val="24"/>
          <w:szCs w:val="24"/>
        </w:rPr>
        <w:t>) Summarize Miss Gates’ lecture on democracy</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in the classroom and compare that to her remark</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to Miss Crawford outside the courtroom</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(Chapter 26).</w:t>
      </w:r>
    </w:p>
    <w:p w14:paraId="2DA7CB6B" w14:textId="77A24918" w:rsidR="0020518E" w:rsidRDefault="0020518E" w:rsidP="009A3FB8">
      <w:pPr>
        <w:autoSpaceDE w:val="0"/>
        <w:autoSpaceDN w:val="0"/>
        <w:adjustRightInd w:val="0"/>
        <w:spacing w:after="0" w:line="240" w:lineRule="auto"/>
        <w:rPr>
          <w:rFonts w:ascii="Times New Roman" w:hAnsi="Times New Roman" w:cs="Times New Roman"/>
          <w:sz w:val="24"/>
          <w:szCs w:val="24"/>
        </w:rPr>
      </w:pPr>
    </w:p>
    <w:p w14:paraId="27DB1CCD" w14:textId="77777777" w:rsidR="009E0698" w:rsidRPr="0020518E" w:rsidRDefault="009E0698" w:rsidP="009A3FB8">
      <w:pPr>
        <w:autoSpaceDE w:val="0"/>
        <w:autoSpaceDN w:val="0"/>
        <w:adjustRightInd w:val="0"/>
        <w:spacing w:after="0" w:line="240" w:lineRule="auto"/>
        <w:rPr>
          <w:rFonts w:ascii="Times New Roman" w:hAnsi="Times New Roman" w:cs="Times New Roman"/>
          <w:sz w:val="24"/>
          <w:szCs w:val="24"/>
        </w:rPr>
      </w:pPr>
    </w:p>
    <w:p w14:paraId="2620BA41" w14:textId="4B47E0E7"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4</w:t>
      </w:r>
      <w:r w:rsidR="009A3FB8" w:rsidRPr="0020518E">
        <w:rPr>
          <w:rFonts w:ascii="Times New Roman" w:hAnsi="Times New Roman" w:cs="Times New Roman"/>
          <w:sz w:val="24"/>
          <w:szCs w:val="24"/>
        </w:rPr>
        <w:t xml:space="preserve">) Carefully read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30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Briefly summarize</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the argument between Atticus and Sheriff Tate.</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This chapter is tricky and a little hard to</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understand; you will need to make inferences</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and know the characters well. You may need to</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read it more than once to understand it.</w:t>
      </w:r>
    </w:p>
    <w:p w14:paraId="311ABB65" w14:textId="1BEC9A59" w:rsidR="009B1996" w:rsidRDefault="009B1996" w:rsidP="009A3FB8">
      <w:pPr>
        <w:autoSpaceDE w:val="0"/>
        <w:autoSpaceDN w:val="0"/>
        <w:adjustRightInd w:val="0"/>
        <w:spacing w:after="0" w:line="240" w:lineRule="auto"/>
        <w:rPr>
          <w:rFonts w:ascii="Times New Roman" w:hAnsi="Times New Roman" w:cs="Times New Roman"/>
          <w:sz w:val="24"/>
          <w:szCs w:val="24"/>
        </w:rPr>
      </w:pPr>
    </w:p>
    <w:p w14:paraId="5EEA12CF" w14:textId="77777777" w:rsidR="009E0698" w:rsidRPr="0020518E" w:rsidRDefault="009E0698" w:rsidP="009A3FB8">
      <w:pPr>
        <w:autoSpaceDE w:val="0"/>
        <w:autoSpaceDN w:val="0"/>
        <w:adjustRightInd w:val="0"/>
        <w:spacing w:after="0" w:line="240" w:lineRule="auto"/>
        <w:rPr>
          <w:rFonts w:ascii="Times New Roman" w:hAnsi="Times New Roman" w:cs="Times New Roman"/>
          <w:sz w:val="24"/>
          <w:szCs w:val="24"/>
        </w:rPr>
      </w:pPr>
    </w:p>
    <w:p w14:paraId="735D1C83" w14:textId="16523657"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5</w:t>
      </w:r>
      <w:r w:rsidR="009A3FB8" w:rsidRPr="0020518E">
        <w:rPr>
          <w:rFonts w:ascii="Times New Roman" w:hAnsi="Times New Roman" w:cs="Times New Roman"/>
          <w:sz w:val="24"/>
          <w:szCs w:val="24"/>
        </w:rPr>
        <w:t xml:space="preserve">) Carefully read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31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The narrator</w:t>
      </w:r>
      <w:r w:rsidR="00EE1AEF">
        <w:rPr>
          <w:rFonts w:ascii="Times New Roman" w:hAnsi="Times New Roman" w:cs="Times New Roman"/>
          <w:sz w:val="24"/>
          <w:szCs w:val="24"/>
        </w:rPr>
        <w:t xml:space="preserve"> </w:t>
      </w:r>
      <w:r w:rsidR="009A3FB8" w:rsidRPr="0020518E">
        <w:rPr>
          <w:rFonts w:ascii="Times New Roman" w:hAnsi="Times New Roman" w:cs="Times New Roman"/>
          <w:sz w:val="24"/>
          <w:szCs w:val="24"/>
        </w:rPr>
        <w:t>notes, “Atticus was right. One time he said you</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never really know a man until you stand in his</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shoes and walk around in them.” What events(s)</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on that page and on the previous one or two</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pages leads the narrator to that conclusion?</w:t>
      </w:r>
    </w:p>
    <w:p w14:paraId="496F0430" w14:textId="77777777" w:rsidR="00EE1AEF" w:rsidRDefault="00EE1AEF" w:rsidP="009A3FB8">
      <w:pPr>
        <w:rPr>
          <w:rFonts w:ascii="Times New Roman" w:hAnsi="Times New Roman" w:cs="Times New Roman"/>
          <w:sz w:val="24"/>
          <w:szCs w:val="24"/>
        </w:rPr>
        <w:sectPr w:rsidR="00EE1AEF" w:rsidSect="00EE1AEF">
          <w:type w:val="continuous"/>
          <w:pgSz w:w="12240" w:h="15840"/>
          <w:pgMar w:top="720" w:right="720" w:bottom="720" w:left="720" w:header="720" w:footer="720" w:gutter="0"/>
          <w:cols w:space="720"/>
          <w:docGrid w:linePitch="360"/>
        </w:sectPr>
      </w:pPr>
    </w:p>
    <w:p w14:paraId="130DACF8" w14:textId="2A61F8A9" w:rsidR="00EA017C" w:rsidRPr="0020518E" w:rsidRDefault="00EA017C" w:rsidP="009A3FB8">
      <w:pPr>
        <w:rPr>
          <w:rFonts w:ascii="Times New Roman" w:hAnsi="Times New Roman" w:cs="Times New Roman"/>
          <w:sz w:val="24"/>
          <w:szCs w:val="24"/>
        </w:rPr>
      </w:pPr>
    </w:p>
    <w:sectPr w:rsidR="00EA017C" w:rsidRPr="0020518E" w:rsidSect="009B199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9CD1"/>
    <w:multiLevelType w:val="hybridMultilevel"/>
    <w:tmpl w:val="CE8C7070"/>
    <w:lvl w:ilvl="0" w:tplc="F5AED8A4">
      <w:start w:val="1"/>
      <w:numFmt w:val="decimal"/>
      <w:lvlText w:val="%1."/>
      <w:lvlJc w:val="left"/>
      <w:pPr>
        <w:ind w:left="720" w:hanging="360"/>
      </w:pPr>
    </w:lvl>
    <w:lvl w:ilvl="1" w:tplc="833C2766">
      <w:start w:val="1"/>
      <w:numFmt w:val="lowerLetter"/>
      <w:lvlText w:val="%2."/>
      <w:lvlJc w:val="left"/>
      <w:pPr>
        <w:ind w:left="1440" w:hanging="360"/>
      </w:pPr>
    </w:lvl>
    <w:lvl w:ilvl="2" w:tplc="CD1AF7AA">
      <w:start w:val="1"/>
      <w:numFmt w:val="lowerRoman"/>
      <w:lvlText w:val="%3."/>
      <w:lvlJc w:val="right"/>
      <w:pPr>
        <w:ind w:left="2160" w:hanging="180"/>
      </w:pPr>
    </w:lvl>
    <w:lvl w:ilvl="3" w:tplc="FB28E34C">
      <w:start w:val="1"/>
      <w:numFmt w:val="decimal"/>
      <w:lvlText w:val="%4."/>
      <w:lvlJc w:val="left"/>
      <w:pPr>
        <w:ind w:left="2880" w:hanging="360"/>
      </w:pPr>
    </w:lvl>
    <w:lvl w:ilvl="4" w:tplc="6F4E5F78">
      <w:start w:val="1"/>
      <w:numFmt w:val="lowerLetter"/>
      <w:lvlText w:val="%5."/>
      <w:lvlJc w:val="left"/>
      <w:pPr>
        <w:ind w:left="3600" w:hanging="360"/>
      </w:pPr>
    </w:lvl>
    <w:lvl w:ilvl="5" w:tplc="D3DC3630">
      <w:start w:val="1"/>
      <w:numFmt w:val="lowerRoman"/>
      <w:lvlText w:val="%6."/>
      <w:lvlJc w:val="right"/>
      <w:pPr>
        <w:ind w:left="4320" w:hanging="180"/>
      </w:pPr>
    </w:lvl>
    <w:lvl w:ilvl="6" w:tplc="304072EA">
      <w:start w:val="1"/>
      <w:numFmt w:val="decimal"/>
      <w:lvlText w:val="%7."/>
      <w:lvlJc w:val="left"/>
      <w:pPr>
        <w:ind w:left="5040" w:hanging="360"/>
      </w:pPr>
    </w:lvl>
    <w:lvl w:ilvl="7" w:tplc="12443DC6">
      <w:start w:val="1"/>
      <w:numFmt w:val="lowerLetter"/>
      <w:lvlText w:val="%8."/>
      <w:lvlJc w:val="left"/>
      <w:pPr>
        <w:ind w:left="5760" w:hanging="360"/>
      </w:pPr>
    </w:lvl>
    <w:lvl w:ilvl="8" w:tplc="59F0D548">
      <w:start w:val="1"/>
      <w:numFmt w:val="lowerRoman"/>
      <w:lvlText w:val="%9."/>
      <w:lvlJc w:val="right"/>
      <w:pPr>
        <w:ind w:left="6480" w:hanging="180"/>
      </w:pPr>
    </w:lvl>
  </w:abstractNum>
  <w:num w:numId="1" w16cid:durableId="186963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B8"/>
    <w:rsid w:val="0020518E"/>
    <w:rsid w:val="00552B44"/>
    <w:rsid w:val="00574526"/>
    <w:rsid w:val="009A3FB8"/>
    <w:rsid w:val="009B1996"/>
    <w:rsid w:val="009E0698"/>
    <w:rsid w:val="009E663D"/>
    <w:rsid w:val="00C1761A"/>
    <w:rsid w:val="00E64963"/>
    <w:rsid w:val="00EA017C"/>
    <w:rsid w:val="00EE1AEF"/>
    <w:rsid w:val="00FE1C08"/>
    <w:rsid w:val="081F8580"/>
    <w:rsid w:val="0BBE186A"/>
    <w:rsid w:val="1126B861"/>
    <w:rsid w:val="118F641A"/>
    <w:rsid w:val="14482317"/>
    <w:rsid w:val="14BE1C1F"/>
    <w:rsid w:val="1662D53D"/>
    <w:rsid w:val="19814DA2"/>
    <w:rsid w:val="24CBEDCF"/>
    <w:rsid w:val="28E08C2D"/>
    <w:rsid w:val="299F5EF2"/>
    <w:rsid w:val="29B20D5F"/>
    <w:rsid w:val="3579E2A0"/>
    <w:rsid w:val="363472DC"/>
    <w:rsid w:val="3E887587"/>
    <w:rsid w:val="4436FF98"/>
    <w:rsid w:val="4522D505"/>
    <w:rsid w:val="499E6129"/>
    <w:rsid w:val="4AF61504"/>
    <w:rsid w:val="4FA82866"/>
    <w:rsid w:val="50FC5A43"/>
    <w:rsid w:val="553ABDCE"/>
    <w:rsid w:val="59456592"/>
    <w:rsid w:val="5C7FCD51"/>
    <w:rsid w:val="5EE7C89B"/>
    <w:rsid w:val="62064100"/>
    <w:rsid w:val="62296A72"/>
    <w:rsid w:val="661F9F95"/>
    <w:rsid w:val="669FCFE8"/>
    <w:rsid w:val="66D9B223"/>
    <w:rsid w:val="6CB61287"/>
    <w:rsid w:val="6E353331"/>
    <w:rsid w:val="6EAB2C39"/>
    <w:rsid w:val="72F6FF60"/>
    <w:rsid w:val="7357C309"/>
    <w:rsid w:val="76C6C454"/>
    <w:rsid w:val="787A6B77"/>
    <w:rsid w:val="7C5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28EE"/>
  <w15:chartTrackingRefBased/>
  <w15:docId w15:val="{311A0122-AD7D-4D8B-B234-55303C33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Alicia Stefanski</cp:lastModifiedBy>
  <cp:revision>2</cp:revision>
  <cp:lastPrinted>2023-04-25T16:05:00Z</cp:lastPrinted>
  <dcterms:created xsi:type="dcterms:W3CDTF">2023-04-25T19:08:00Z</dcterms:created>
  <dcterms:modified xsi:type="dcterms:W3CDTF">2023-04-25T19:08:00Z</dcterms:modified>
</cp:coreProperties>
</file>