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670DD" w14:textId="38450327" w:rsidR="00477B7F" w:rsidRPr="00B60307" w:rsidRDefault="00477B7F" w:rsidP="00477B7F">
      <w:pPr>
        <w:spacing w:after="0"/>
        <w:ind w:left="7200" w:right="-900"/>
        <w:jc w:val="center"/>
        <w:rPr>
          <w:b/>
          <w:sz w:val="18"/>
          <w:szCs w:val="18"/>
        </w:rPr>
      </w:pPr>
      <w:r w:rsidRPr="00B60307">
        <w:rPr>
          <w:b/>
          <w:noProof/>
          <w:sz w:val="18"/>
          <w:szCs w:val="18"/>
        </w:rPr>
        <w:drawing>
          <wp:anchor distT="0" distB="0" distL="114300" distR="114300" simplePos="0" relativeHeight="251658240" behindDoc="1" locked="0" layoutInCell="1" allowOverlap="1" wp14:anchorId="62BBB58E" wp14:editId="791CE62E">
            <wp:simplePos x="0" y="0"/>
            <wp:positionH relativeFrom="page">
              <wp:align>left</wp:align>
            </wp:positionH>
            <wp:positionV relativeFrom="page">
              <wp:align>top</wp:align>
            </wp:positionV>
            <wp:extent cx="8016964" cy="168465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district header no knight.PNG"/>
                    <pic:cNvPicPr/>
                  </pic:nvPicPr>
                  <pic:blipFill>
                    <a:blip r:embed="rId6">
                      <a:extLst>
                        <a:ext uri="{28A0092B-C50C-407E-A947-70E740481C1C}">
                          <a14:useLocalDpi xmlns:a14="http://schemas.microsoft.com/office/drawing/2010/main" val="0"/>
                        </a:ext>
                      </a:extLst>
                    </a:blip>
                    <a:stretch>
                      <a:fillRect/>
                    </a:stretch>
                  </pic:blipFill>
                  <pic:spPr>
                    <a:xfrm>
                      <a:off x="0" y="0"/>
                      <a:ext cx="8016964" cy="1684655"/>
                    </a:xfrm>
                    <a:prstGeom prst="rect">
                      <a:avLst/>
                    </a:prstGeom>
                  </pic:spPr>
                </pic:pic>
              </a:graphicData>
            </a:graphic>
            <wp14:sizeRelH relativeFrom="margin">
              <wp14:pctWidth>0</wp14:pctWidth>
            </wp14:sizeRelH>
            <wp14:sizeRelV relativeFrom="margin">
              <wp14:pctHeight>0</wp14:pctHeight>
            </wp14:sizeRelV>
          </wp:anchor>
        </w:drawing>
      </w:r>
      <w:r w:rsidRPr="00B60307">
        <w:rPr>
          <w:b/>
          <w:noProof/>
          <w:sz w:val="18"/>
          <w:szCs w:val="18"/>
        </w:rPr>
        <w:drawing>
          <wp:anchor distT="0" distB="0" distL="114300" distR="114300" simplePos="0" relativeHeight="251663360" behindDoc="1" locked="0" layoutInCell="1" allowOverlap="1" wp14:anchorId="378DC299" wp14:editId="546F2672">
            <wp:simplePos x="0" y="0"/>
            <wp:positionH relativeFrom="leftMargin">
              <wp:posOffset>4848225</wp:posOffset>
            </wp:positionH>
            <wp:positionV relativeFrom="paragraph">
              <wp:posOffset>97155</wp:posOffset>
            </wp:positionV>
            <wp:extent cx="705206" cy="742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al-removebg-preview.png"/>
                    <pic:cNvPicPr/>
                  </pic:nvPicPr>
                  <pic:blipFill>
                    <a:blip r:embed="rId7">
                      <a:extLst>
                        <a:ext uri="{28A0092B-C50C-407E-A947-70E740481C1C}">
                          <a14:useLocalDpi xmlns:a14="http://schemas.microsoft.com/office/drawing/2010/main" val="0"/>
                        </a:ext>
                      </a:extLst>
                    </a:blip>
                    <a:stretch>
                      <a:fillRect/>
                    </a:stretch>
                  </pic:blipFill>
                  <pic:spPr>
                    <a:xfrm>
                      <a:off x="0" y="0"/>
                      <a:ext cx="719198" cy="757691"/>
                    </a:xfrm>
                    <a:prstGeom prst="rect">
                      <a:avLst/>
                    </a:prstGeom>
                  </pic:spPr>
                </pic:pic>
              </a:graphicData>
            </a:graphic>
            <wp14:sizeRelH relativeFrom="margin">
              <wp14:pctWidth>0</wp14:pctWidth>
            </wp14:sizeRelH>
            <wp14:sizeRelV relativeFrom="margin">
              <wp14:pctHeight>0</wp14:pctHeight>
            </wp14:sizeRelV>
          </wp:anchor>
        </w:drawing>
      </w:r>
      <w:r w:rsidR="00D15EF3">
        <w:rPr>
          <w:b/>
          <w:sz w:val="18"/>
          <w:szCs w:val="18"/>
        </w:rPr>
        <w:t xml:space="preserve">                </w:t>
      </w:r>
      <w:r w:rsidRPr="00B60307">
        <w:rPr>
          <w:b/>
          <w:sz w:val="18"/>
          <w:szCs w:val="18"/>
        </w:rPr>
        <w:t>BOARD OF EDUCATION MEMBERS</w:t>
      </w:r>
    </w:p>
    <w:p w14:paraId="0E4B17E4" w14:textId="6B6CBB9F" w:rsidR="00384461" w:rsidRPr="00B60307" w:rsidRDefault="00384461" w:rsidP="00384461">
      <w:pPr>
        <w:spacing w:after="0"/>
        <w:ind w:right="-900"/>
        <w:jc w:val="right"/>
        <w:rPr>
          <w:b/>
          <w:sz w:val="18"/>
          <w:szCs w:val="18"/>
        </w:rPr>
      </w:pPr>
      <w:r w:rsidRPr="00B60307">
        <w:rPr>
          <w:b/>
          <w:sz w:val="18"/>
          <w:szCs w:val="18"/>
        </w:rPr>
        <w:t>Mr. Darius Brown-Board</w:t>
      </w:r>
      <w:r>
        <w:rPr>
          <w:b/>
          <w:sz w:val="18"/>
          <w:szCs w:val="18"/>
        </w:rPr>
        <w:t xml:space="preserve"> Chair</w:t>
      </w:r>
    </w:p>
    <w:p w14:paraId="57EAB38B" w14:textId="0891276B" w:rsidR="00384461" w:rsidRDefault="00384461" w:rsidP="00384461">
      <w:pPr>
        <w:spacing w:after="0"/>
        <w:ind w:left="-1080" w:right="-994"/>
        <w:jc w:val="right"/>
        <w:rPr>
          <w:b/>
          <w:sz w:val="18"/>
          <w:szCs w:val="18"/>
        </w:rPr>
      </w:pPr>
      <w:r>
        <w:rPr>
          <w:b/>
          <w:sz w:val="18"/>
          <w:szCs w:val="18"/>
        </w:rPr>
        <w:t>Mr. Austin Taylor-Board Vice</w:t>
      </w:r>
      <w:r w:rsidR="002F564B">
        <w:rPr>
          <w:b/>
          <w:sz w:val="18"/>
          <w:szCs w:val="18"/>
        </w:rPr>
        <w:t xml:space="preserve"> Chair</w:t>
      </w:r>
    </w:p>
    <w:p w14:paraId="57D28E36" w14:textId="77777777" w:rsidR="00384461" w:rsidRDefault="00384461" w:rsidP="00384461">
      <w:pPr>
        <w:spacing w:after="0"/>
        <w:ind w:left="-1080" w:right="-994"/>
        <w:jc w:val="right"/>
        <w:rPr>
          <w:b/>
          <w:sz w:val="18"/>
          <w:szCs w:val="18"/>
        </w:rPr>
      </w:pPr>
      <w:r w:rsidRPr="00B60307">
        <w:rPr>
          <w:b/>
          <w:sz w:val="18"/>
          <w:szCs w:val="18"/>
        </w:rPr>
        <w:t>Ms. Thereatha Redding-Board Member</w:t>
      </w:r>
    </w:p>
    <w:p w14:paraId="28B82E60" w14:textId="77777777" w:rsidR="00384461" w:rsidRPr="00B60307" w:rsidRDefault="00384461" w:rsidP="00384461">
      <w:pPr>
        <w:spacing w:after="0"/>
        <w:ind w:right="-900"/>
        <w:jc w:val="right"/>
        <w:rPr>
          <w:b/>
          <w:sz w:val="18"/>
          <w:szCs w:val="18"/>
        </w:rPr>
      </w:pPr>
      <w:r w:rsidRPr="00B60307">
        <w:rPr>
          <w:b/>
          <w:sz w:val="18"/>
          <w:szCs w:val="18"/>
        </w:rPr>
        <w:t xml:space="preserve">Ms. Kesha Nelson-Board </w:t>
      </w:r>
      <w:r>
        <w:rPr>
          <w:b/>
          <w:sz w:val="18"/>
          <w:szCs w:val="18"/>
        </w:rPr>
        <w:t>Member</w:t>
      </w:r>
    </w:p>
    <w:p w14:paraId="4A04BC21" w14:textId="791245B8" w:rsidR="00477B7F" w:rsidRPr="00B60307" w:rsidRDefault="00477B7F" w:rsidP="00477B7F">
      <w:pPr>
        <w:spacing w:after="0"/>
        <w:ind w:right="-900"/>
        <w:jc w:val="right"/>
        <w:rPr>
          <w:b/>
          <w:sz w:val="18"/>
          <w:szCs w:val="18"/>
        </w:rPr>
      </w:pPr>
      <w:r w:rsidRPr="00B60307">
        <w:rPr>
          <w:b/>
          <w:sz w:val="18"/>
          <w:szCs w:val="18"/>
        </w:rPr>
        <w:t xml:space="preserve">Ms. </w:t>
      </w:r>
      <w:r w:rsidR="00384461">
        <w:rPr>
          <w:b/>
          <w:sz w:val="18"/>
          <w:szCs w:val="18"/>
        </w:rPr>
        <w:t>Maslyan</w:t>
      </w:r>
      <w:r w:rsidRPr="00B60307">
        <w:rPr>
          <w:b/>
          <w:sz w:val="18"/>
          <w:szCs w:val="18"/>
        </w:rPr>
        <w:t xml:space="preserve"> </w:t>
      </w:r>
      <w:r w:rsidR="00384461">
        <w:rPr>
          <w:b/>
          <w:sz w:val="18"/>
          <w:szCs w:val="18"/>
        </w:rPr>
        <w:t>Tarver</w:t>
      </w:r>
      <w:r w:rsidRPr="00B60307">
        <w:rPr>
          <w:b/>
          <w:sz w:val="18"/>
          <w:szCs w:val="18"/>
        </w:rPr>
        <w:t xml:space="preserve">-Board </w:t>
      </w:r>
      <w:r w:rsidR="00384461">
        <w:rPr>
          <w:b/>
          <w:sz w:val="18"/>
          <w:szCs w:val="18"/>
        </w:rPr>
        <w:t>Member</w:t>
      </w:r>
    </w:p>
    <w:p w14:paraId="7B5DFF72" w14:textId="77777777" w:rsidR="00477B7F" w:rsidRDefault="00477B7F" w:rsidP="00477B7F">
      <w:pPr>
        <w:spacing w:after="0"/>
        <w:ind w:left="-1080" w:right="-994"/>
        <w:jc w:val="center"/>
        <w:rPr>
          <w:b/>
          <w:sz w:val="18"/>
          <w:szCs w:val="18"/>
        </w:rPr>
      </w:pPr>
      <w:r>
        <w:rPr>
          <w:b/>
          <w:sz w:val="18"/>
          <w:szCs w:val="18"/>
        </w:rPr>
        <w:t xml:space="preserve">                                                                                                                                                                                                                 </w:t>
      </w:r>
    </w:p>
    <w:p w14:paraId="3DDE19FC" w14:textId="77777777" w:rsidR="00477B7F" w:rsidRDefault="00477B7F" w:rsidP="00477B7F">
      <w:pPr>
        <w:spacing w:after="0"/>
        <w:ind w:left="-1080" w:right="-994"/>
        <w:jc w:val="center"/>
        <w:rPr>
          <w:b/>
          <w:sz w:val="18"/>
          <w:szCs w:val="18"/>
        </w:rPr>
      </w:pPr>
      <w:r>
        <w:rPr>
          <w:b/>
          <w:sz w:val="18"/>
          <w:szCs w:val="18"/>
        </w:rPr>
        <w:t xml:space="preserve">                                                                                                                                                                                                              Superintendent  </w:t>
      </w:r>
    </w:p>
    <w:p w14:paraId="1A4F6E5B" w14:textId="6633FA4F" w:rsidR="00477B7F" w:rsidRDefault="00477B7F" w:rsidP="00477B7F">
      <w:pPr>
        <w:spacing w:after="0"/>
        <w:ind w:left="-1080" w:right="-994"/>
        <w:jc w:val="center"/>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w:t>
      </w:r>
      <w:r w:rsidRPr="00477B7F">
        <w:rPr>
          <w:b/>
          <w:sz w:val="18"/>
          <w:szCs w:val="18"/>
        </w:rPr>
        <w:t>Dr. Michael H. Robinson</w:t>
      </w:r>
      <w:r>
        <w:rPr>
          <w:b/>
          <w:sz w:val="18"/>
          <w:szCs w:val="18"/>
        </w:rPr>
        <w:t xml:space="preserve">  </w:t>
      </w:r>
    </w:p>
    <w:p w14:paraId="62BBB58A" w14:textId="731697F7" w:rsidR="00A33919" w:rsidRPr="00B60307" w:rsidRDefault="00477B7F" w:rsidP="00477B7F">
      <w:pPr>
        <w:spacing w:after="0"/>
        <w:ind w:right="-994"/>
        <w:rPr>
          <w:b/>
          <w:sz w:val="18"/>
          <w:szCs w:val="18"/>
        </w:rPr>
      </w:pPr>
      <w:r w:rsidRPr="00B60307">
        <w:rPr>
          <w:b/>
          <w:noProof/>
          <w:sz w:val="18"/>
          <w:szCs w:val="18"/>
        </w:rPr>
        <mc:AlternateContent>
          <mc:Choice Requires="wps">
            <w:drawing>
              <wp:anchor distT="0" distB="0" distL="114300" distR="114300" simplePos="0" relativeHeight="251661312" behindDoc="1" locked="0" layoutInCell="1" allowOverlap="1" wp14:anchorId="62BBB592" wp14:editId="1B961A7B">
                <wp:simplePos x="0" y="0"/>
                <wp:positionH relativeFrom="page">
                  <wp:align>right</wp:align>
                </wp:positionH>
                <wp:positionV relativeFrom="paragraph">
                  <wp:posOffset>138854</wp:posOffset>
                </wp:positionV>
                <wp:extent cx="7747000" cy="1651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7747000" cy="1651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BF97A" id="Rectangle 2" o:spid="_x0000_s1026" style="position:absolute;margin-left:558.8pt;margin-top:10.95pt;width:610pt;height:13pt;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" fillcolor="black [3200]" strokecolor="black [1600]" strokeweight="1pt">
                <w10:wrap anchorx="page"/>
              </v:rect>
            </w:pict>
          </mc:Fallback>
        </mc:AlternateContent>
      </w:r>
      <w:r w:rsidR="00A33919" w:rsidRPr="00B60307">
        <w:rPr>
          <w:b/>
          <w:sz w:val="18"/>
          <w:szCs w:val="18"/>
        </w:rPr>
        <w:t xml:space="preserve">                      </w:t>
      </w:r>
    </w:p>
    <w:p w14:paraId="62BBB58B" w14:textId="46452642" w:rsidR="00A33919" w:rsidRPr="00A33919" w:rsidRDefault="009434D6" w:rsidP="009434D6">
      <w:pPr>
        <w:spacing w:after="0"/>
        <w:ind w:left="-1080" w:right="-994"/>
        <w:rPr>
          <w:b/>
          <w:sz w:val="18"/>
          <w:szCs w:val="18"/>
        </w:rPr>
      </w:pPr>
      <w:r>
        <w:rPr>
          <w:b/>
          <w:color w:val="FFFFFF" w:themeColor="background1"/>
          <w:sz w:val="18"/>
          <w:szCs w:val="18"/>
        </w:rPr>
        <w:t xml:space="preserve">    </w:t>
      </w:r>
      <w:r w:rsidR="002A45D5">
        <w:rPr>
          <w:b/>
          <w:color w:val="FFFFFF" w:themeColor="background1"/>
          <w:sz w:val="18"/>
          <w:szCs w:val="18"/>
        </w:rPr>
        <w:t xml:space="preserve">News </w:t>
      </w:r>
      <w:r w:rsidR="000370DB">
        <w:rPr>
          <w:b/>
          <w:color w:val="FFFFFF" w:themeColor="background1"/>
          <w:sz w:val="18"/>
          <w:szCs w:val="18"/>
        </w:rPr>
        <w:t xml:space="preserve">Advisory </w:t>
      </w:r>
      <w:r w:rsidR="002A45D5">
        <w:rPr>
          <w:b/>
          <w:color w:val="FFFFFF" w:themeColor="background1"/>
          <w:sz w:val="18"/>
          <w:szCs w:val="18"/>
        </w:rPr>
        <w:t xml:space="preserve">                                                              </w:t>
      </w:r>
      <w:r w:rsidR="00A33919">
        <w:rPr>
          <w:b/>
          <w:color w:val="FFFFFF" w:themeColor="background1"/>
          <w:sz w:val="18"/>
          <w:szCs w:val="18"/>
        </w:rPr>
        <w:t xml:space="preserve"> </w:t>
      </w:r>
      <w:r w:rsidR="0017267A">
        <w:rPr>
          <w:b/>
          <w:color w:val="FFFFFF" w:themeColor="background1"/>
          <w:sz w:val="18"/>
          <w:szCs w:val="18"/>
        </w:rPr>
        <w:t xml:space="preserve">                                                      </w:t>
      </w:r>
      <w:r>
        <w:rPr>
          <w:b/>
          <w:color w:val="FFFFFF" w:themeColor="background1"/>
          <w:sz w:val="18"/>
          <w:szCs w:val="18"/>
        </w:rPr>
        <w:tab/>
      </w:r>
      <w:r>
        <w:rPr>
          <w:b/>
          <w:color w:val="FFFFFF" w:themeColor="background1"/>
          <w:sz w:val="18"/>
          <w:szCs w:val="18"/>
        </w:rPr>
        <w:tab/>
        <w:t xml:space="preserve">   </w:t>
      </w:r>
      <w:r w:rsidR="00A33919">
        <w:rPr>
          <w:b/>
          <w:color w:val="FFFFFF" w:themeColor="background1"/>
          <w:sz w:val="18"/>
          <w:szCs w:val="18"/>
        </w:rPr>
        <w:t>1</w:t>
      </w:r>
      <w:r w:rsidR="00A33919" w:rsidRPr="00A33919">
        <w:rPr>
          <w:b/>
          <w:color w:val="FFFFFF" w:themeColor="background1"/>
          <w:sz w:val="18"/>
          <w:szCs w:val="18"/>
        </w:rPr>
        <w:t>5582 GA Highway 27, Lumpkin, GA 31815</w:t>
      </w:r>
      <w:r w:rsidR="0017267A">
        <w:rPr>
          <w:b/>
          <w:color w:val="FFFFFF" w:themeColor="background1"/>
          <w:sz w:val="18"/>
          <w:szCs w:val="18"/>
        </w:rPr>
        <w:t xml:space="preserve">   PH: 229-838-4374</w:t>
      </w:r>
      <w:r w:rsidR="00A33919" w:rsidRPr="00A33919">
        <w:rPr>
          <w:b/>
          <w:color w:val="FFFFFF" w:themeColor="background1"/>
          <w:sz w:val="18"/>
          <w:szCs w:val="18"/>
        </w:rPr>
        <w:t xml:space="preserve"> </w:t>
      </w:r>
    </w:p>
    <w:p w14:paraId="1411ED14" w14:textId="5066EAD6" w:rsidR="009B131E" w:rsidRDefault="00A33919" w:rsidP="009B131E">
      <w:pPr>
        <w:ind w:left="-990"/>
        <w:rPr>
          <w:rFonts w:ascii="Times New Roman" w:hAnsi="Times New Roman" w:cs="Times New Roman"/>
          <w:b/>
          <w:sz w:val="24"/>
          <w:szCs w:val="24"/>
        </w:rPr>
      </w:pPr>
      <w:r w:rsidRPr="00A21E13">
        <w:rPr>
          <w:b/>
          <w:color w:val="FF0000"/>
        </w:rPr>
        <w:t xml:space="preserve">FOR IMMEDIATE RELEASE: </w:t>
      </w:r>
      <w:r>
        <w:rPr>
          <w:b/>
          <w:color w:val="FF0000"/>
        </w:rPr>
        <w:t xml:space="preserve">                                                                                                                        </w:t>
      </w:r>
      <w:r w:rsidR="00D40B54">
        <w:rPr>
          <w:b/>
          <w:color w:val="FF0000"/>
        </w:rPr>
        <w:t xml:space="preserve">       </w:t>
      </w:r>
    </w:p>
    <w:p w14:paraId="580E517B" w14:textId="77777777" w:rsidR="009B131E" w:rsidRDefault="009B131E" w:rsidP="009B131E">
      <w:pPr>
        <w:ind w:left="-990"/>
        <w:rPr>
          <w:rFonts w:ascii="Times New Roman" w:hAnsi="Times New Roman" w:cs="Times New Roman"/>
          <w:b/>
          <w:sz w:val="24"/>
          <w:szCs w:val="24"/>
        </w:rPr>
      </w:pPr>
    </w:p>
    <w:p w14:paraId="3CF7BDA3" w14:textId="27E95A5D" w:rsidR="00B0315E" w:rsidRPr="009B131E" w:rsidRDefault="004722D7" w:rsidP="009B131E">
      <w:pPr>
        <w:ind w:left="-990"/>
        <w:rPr>
          <w:b/>
          <w:color w:val="FF0000"/>
        </w:rPr>
      </w:pPr>
      <w:r>
        <w:rPr>
          <w:rFonts w:ascii="Times New Roman" w:hAnsi="Times New Roman" w:cs="Times New Roman"/>
          <w:b/>
          <w:sz w:val="24"/>
          <w:szCs w:val="24"/>
        </w:rPr>
        <w:t>December 3, 2024</w:t>
      </w:r>
    </w:p>
    <w:p w14:paraId="361DC065" w14:textId="77777777" w:rsidR="004722D7" w:rsidRDefault="004722D7" w:rsidP="00D40B54">
      <w:pPr>
        <w:jc w:val="center"/>
        <w:rPr>
          <w:rFonts w:ascii="Times New Roman" w:hAnsi="Times New Roman" w:cs="Times New Roman"/>
          <w:b/>
          <w:bCs/>
          <w:sz w:val="28"/>
          <w:szCs w:val="28"/>
        </w:rPr>
      </w:pPr>
    </w:p>
    <w:p w14:paraId="4A4C41CE" w14:textId="2C2F8568" w:rsidR="00242E4F" w:rsidRPr="004722D7" w:rsidRDefault="004722D7" w:rsidP="00D40B54">
      <w:pPr>
        <w:jc w:val="center"/>
        <w:rPr>
          <w:rFonts w:ascii="Times New Roman" w:hAnsi="Times New Roman" w:cs="Times New Roman"/>
          <w:b/>
          <w:bCs/>
          <w:sz w:val="28"/>
          <w:szCs w:val="28"/>
        </w:rPr>
      </w:pPr>
      <w:r w:rsidRPr="004722D7">
        <w:rPr>
          <w:rFonts w:ascii="Times New Roman" w:hAnsi="Times New Roman" w:cs="Times New Roman"/>
          <w:b/>
          <w:bCs/>
          <w:sz w:val="28"/>
          <w:szCs w:val="28"/>
        </w:rPr>
        <w:t>Stewart County School District Celebrates Dual Champions for Education</w:t>
      </w:r>
    </w:p>
    <w:p w14:paraId="5133EF0A" w14:textId="77777777" w:rsidR="004722D7" w:rsidRDefault="004722D7" w:rsidP="004722D7">
      <w:pPr>
        <w:pStyle w:val="NormalWeb"/>
        <w:rPr>
          <w:b/>
        </w:rPr>
      </w:pPr>
    </w:p>
    <w:p w14:paraId="4D98E385" w14:textId="02BEDB1E" w:rsidR="004722D7" w:rsidRDefault="004B3489" w:rsidP="004722D7">
      <w:pPr>
        <w:pStyle w:val="NormalWeb"/>
      </w:pPr>
      <w:r w:rsidRPr="0096237C">
        <w:rPr>
          <w:b/>
        </w:rPr>
        <w:t>LUMPKIN</w:t>
      </w:r>
      <w:r w:rsidR="00DE1071" w:rsidRPr="0096237C">
        <w:rPr>
          <w:b/>
        </w:rPr>
        <w:t>, GA</w:t>
      </w:r>
      <w:r w:rsidR="00D40B54">
        <w:rPr>
          <w:b/>
        </w:rPr>
        <w:t xml:space="preserve"> </w:t>
      </w:r>
      <w:r w:rsidR="004722D7">
        <w:rPr>
          <w:b/>
        </w:rPr>
        <w:t>–</w:t>
      </w:r>
      <w:r w:rsidR="00A60084" w:rsidRPr="0096237C">
        <w:rPr>
          <w:b/>
        </w:rPr>
        <w:t xml:space="preserve"> </w:t>
      </w:r>
      <w:r w:rsidR="004722D7">
        <w:rPr>
          <w:bCs/>
        </w:rPr>
        <w:t xml:space="preserve">The </w:t>
      </w:r>
      <w:r w:rsidR="004722D7">
        <w:t>Stewart County School District is thrilled to announce that two of its esteemed employees, Ms. Marilyn Johnson and Ms. Edwina Turner, have been recognized as Champions for Education by the Chattahoochee-Flint Regional Education S</w:t>
      </w:r>
      <w:r w:rsidR="00990BEE">
        <w:t>ervice</w:t>
      </w:r>
      <w:r w:rsidR="004722D7">
        <w:t xml:space="preserve"> Agency (RESA). This prestigious award was presented on Tuesday, December 3rd, at the annual Champion</w:t>
      </w:r>
      <w:r w:rsidR="00566EFD">
        <w:t>s</w:t>
      </w:r>
      <w:r w:rsidR="004722D7">
        <w:t xml:space="preserve"> for Education awards ceremony.</w:t>
      </w:r>
    </w:p>
    <w:p w14:paraId="7D5D4871" w14:textId="77777777" w:rsidR="004722D7" w:rsidRDefault="004722D7" w:rsidP="004722D7">
      <w:pPr>
        <w:pStyle w:val="NormalWeb"/>
      </w:pPr>
      <w:r>
        <w:t>Ms. Johnson was nominated by Superintendent Dr. Michael H. Robinson, while Ms. Turner was recommended by the district’s partner, Columbus Technical College.</w:t>
      </w:r>
    </w:p>
    <w:p w14:paraId="7EB1232A" w14:textId="77777777" w:rsidR="004722D7" w:rsidRDefault="004722D7" w:rsidP="004722D7">
      <w:pPr>
        <w:pStyle w:val="NormalWeb"/>
      </w:pPr>
      <w:r>
        <w:t>Stewart County is the only school district in the region to have two recipients of this honor. Superintendent Robinson expressed immense pride in both winners, stating, “Ms. Johnson and Ms. Turner have undeniably earned this recognition through their exceptional dedication and contributions to education.”</w:t>
      </w:r>
    </w:p>
    <w:p w14:paraId="6C9EF5DF" w14:textId="77777777" w:rsidR="004722D7" w:rsidRDefault="004722D7" w:rsidP="004722D7">
      <w:pPr>
        <w:pStyle w:val="NormalWeb"/>
      </w:pPr>
      <w:r>
        <w:t>The district extends its heartfelt congratulations to Ms. Johnson and Ms. Turner on this well-deserved honor. Their achievements reflect positively on the entire Stewart County School District community.</w:t>
      </w:r>
    </w:p>
    <w:p w14:paraId="2991E216" w14:textId="294B5058" w:rsidR="00755AA3" w:rsidRPr="00D40B54" w:rsidRDefault="00755AA3" w:rsidP="00C1715D">
      <w:pPr>
        <w:pStyle w:val="NormalWeb"/>
        <w:shd w:val="clear" w:color="auto" w:fill="FFFFFF"/>
        <w:spacing w:before="0" w:beforeAutospacing="0" w:after="0" w:afterAutospacing="0"/>
      </w:pPr>
    </w:p>
    <w:p w14:paraId="2095FE61" w14:textId="354CA029" w:rsidR="00D40B54" w:rsidRDefault="00D40B54" w:rsidP="00C1715D">
      <w:pPr>
        <w:pStyle w:val="NormalWeb"/>
        <w:shd w:val="clear" w:color="auto" w:fill="FFFFFF"/>
        <w:spacing w:before="0" w:beforeAutospacing="0" w:after="0" w:afterAutospacing="0"/>
        <w:rPr>
          <w:szCs w:val="16"/>
        </w:rPr>
      </w:pPr>
    </w:p>
    <w:p w14:paraId="57A92553" w14:textId="0F09D897" w:rsidR="00D40B54" w:rsidRDefault="00D40B54" w:rsidP="00C1715D">
      <w:pPr>
        <w:pStyle w:val="NormalWeb"/>
        <w:shd w:val="clear" w:color="auto" w:fill="FFFFFF"/>
        <w:spacing w:before="0" w:beforeAutospacing="0" w:after="0" w:afterAutospacing="0"/>
        <w:rPr>
          <w:szCs w:val="16"/>
        </w:rPr>
      </w:pPr>
    </w:p>
    <w:p w14:paraId="4E0D40DE" w14:textId="6D7E67ED" w:rsidR="00D40B54" w:rsidRDefault="00D40B54" w:rsidP="00C1715D">
      <w:pPr>
        <w:pStyle w:val="NormalWeb"/>
        <w:shd w:val="clear" w:color="auto" w:fill="FFFFFF"/>
        <w:spacing w:before="0" w:beforeAutospacing="0" w:after="0" w:afterAutospacing="0"/>
        <w:rPr>
          <w:szCs w:val="16"/>
        </w:rPr>
      </w:pPr>
    </w:p>
    <w:p w14:paraId="2565E2CA" w14:textId="50BA243E" w:rsidR="00D40B54" w:rsidRDefault="00D40B54" w:rsidP="00C1715D">
      <w:pPr>
        <w:pStyle w:val="NormalWeb"/>
        <w:shd w:val="clear" w:color="auto" w:fill="FFFFFF"/>
        <w:spacing w:before="0" w:beforeAutospacing="0" w:after="0" w:afterAutospacing="0"/>
        <w:rPr>
          <w:szCs w:val="16"/>
        </w:rPr>
      </w:pPr>
    </w:p>
    <w:p w14:paraId="2A56A8C1" w14:textId="77777777" w:rsidR="0093768A" w:rsidRPr="00D40B54" w:rsidRDefault="0093768A" w:rsidP="00D40B54">
      <w:pPr>
        <w:jc w:val="center"/>
        <w:rPr>
          <w:rFonts w:ascii="Times New Roman" w:hAnsi="Times New Roman" w:cs="Times New Roman"/>
          <w:sz w:val="24"/>
          <w:szCs w:val="24"/>
        </w:rPr>
      </w:pPr>
    </w:p>
    <w:sectPr w:rsidR="0093768A" w:rsidRPr="00D40B54" w:rsidSect="00070C4A">
      <w:footerReference w:type="default" r:id="rId8"/>
      <w:footerReference w:type="first" r:id="rId9"/>
      <w:pgSz w:w="12240" w:h="15840"/>
      <w:pgMar w:top="360" w:right="1440" w:bottom="171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1618F" w14:textId="77777777" w:rsidR="00070C4A" w:rsidRDefault="00070C4A" w:rsidP="00F56DDE">
      <w:pPr>
        <w:spacing w:after="0" w:line="240" w:lineRule="auto"/>
      </w:pPr>
      <w:r>
        <w:separator/>
      </w:r>
    </w:p>
  </w:endnote>
  <w:endnote w:type="continuationSeparator" w:id="0">
    <w:p w14:paraId="4373D62D" w14:textId="77777777" w:rsidR="00070C4A" w:rsidRDefault="00070C4A" w:rsidP="00F56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F77D2" w14:textId="47D57F5F" w:rsidR="00DD13FA" w:rsidRDefault="00DD13FA">
    <w:pPr>
      <w:pStyle w:val="Footer"/>
    </w:pPr>
    <w:r>
      <w:ta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C14F4" w14:textId="78404C9A" w:rsidR="00D40B54" w:rsidRPr="00D40B54" w:rsidRDefault="00D40B54" w:rsidP="00D40B54">
    <w:pPr>
      <w:rPr>
        <w:rFonts w:ascii="Times New Roman" w:hAnsi="Times New Roman" w:cs="Times New Roman"/>
      </w:rPr>
    </w:pPr>
    <w:r w:rsidRPr="00D40B54">
      <w:rPr>
        <w:rFonts w:ascii="Times New Roman" w:hAnsi="Times New Roman" w:cs="Times New Roman"/>
        <w:b/>
        <w:bCs/>
      </w:rPr>
      <w:t xml:space="preserve">About Stewart County School District - </w:t>
    </w:r>
    <w:r w:rsidRPr="00D40B54">
      <w:rPr>
        <w:rFonts w:ascii="Times New Roman" w:hAnsi="Times New Roman" w:cs="Times New Roman"/>
      </w:rPr>
      <w:t>Stewart County School District is an equal opportunity employer committed to inclusion and diversity. We take affirmative action to ensure equal opportunity for all applicants, regardless of race, color, religion, sex, sexual orientation, gender identity, national origin, disability, Veteran status, or other legally protected characteristics.</w:t>
    </w:r>
  </w:p>
  <w:p w14:paraId="346F8BD6" w14:textId="77777777" w:rsidR="00D40B54" w:rsidRDefault="00D40B54" w:rsidP="00D40B54">
    <w:pPr>
      <w:jc w:val="center"/>
      <w:rPr>
        <w:rFonts w:ascii="Times New Roman" w:hAnsi="Times New Roman" w:cs="Times New Roman"/>
        <w:bCs/>
        <w:sz w:val="24"/>
        <w:szCs w:val="24"/>
      </w:rPr>
    </w:pPr>
    <w:r>
      <w:rPr>
        <w:rFonts w:ascii="Times New Roman" w:hAnsi="Times New Roman" w:cs="Times New Roman"/>
        <w:bCs/>
        <w:sz w:val="24"/>
        <w:szCs w:val="24"/>
      </w:rPr>
      <w:t>###</w:t>
    </w:r>
  </w:p>
  <w:p w14:paraId="55C79A91" w14:textId="77777777" w:rsidR="00D40B54" w:rsidRPr="001A7D19" w:rsidRDefault="00D40B54" w:rsidP="00D40B54">
    <w:pPr>
      <w:jc w:val="center"/>
      <w:rPr>
        <w:rFonts w:ascii="Times New Roman" w:hAnsi="Times New Roman" w:cs="Times New Roman"/>
        <w:b/>
        <w:bCs/>
        <w:sz w:val="24"/>
        <w:szCs w:val="24"/>
      </w:rPr>
    </w:pPr>
  </w:p>
  <w:p w14:paraId="70710403" w14:textId="77777777" w:rsidR="00D40B54" w:rsidRDefault="00D40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E5C4F" w14:textId="77777777" w:rsidR="00070C4A" w:rsidRDefault="00070C4A" w:rsidP="00F56DDE">
      <w:pPr>
        <w:spacing w:after="0" w:line="240" w:lineRule="auto"/>
      </w:pPr>
      <w:r>
        <w:separator/>
      </w:r>
    </w:p>
  </w:footnote>
  <w:footnote w:type="continuationSeparator" w:id="0">
    <w:p w14:paraId="566CFB95" w14:textId="77777777" w:rsidR="00070C4A" w:rsidRDefault="00070C4A" w:rsidP="00F56D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xMjAwMjGzNLS0tDRW0lEKTi0uzszPAykwNKwFALrTI6EtAAAA"/>
  </w:docVars>
  <w:rsids>
    <w:rsidRoot w:val="00A21E13"/>
    <w:rsid w:val="000370DB"/>
    <w:rsid w:val="00066476"/>
    <w:rsid w:val="00070C4A"/>
    <w:rsid w:val="00091E4B"/>
    <w:rsid w:val="001554D6"/>
    <w:rsid w:val="0017267A"/>
    <w:rsid w:val="001757A5"/>
    <w:rsid w:val="001D1601"/>
    <w:rsid w:val="00242E4F"/>
    <w:rsid w:val="00266C4A"/>
    <w:rsid w:val="00293ABD"/>
    <w:rsid w:val="002A45D5"/>
    <w:rsid w:val="002F564B"/>
    <w:rsid w:val="00340B7F"/>
    <w:rsid w:val="00384461"/>
    <w:rsid w:val="00386C60"/>
    <w:rsid w:val="003907EA"/>
    <w:rsid w:val="003C2509"/>
    <w:rsid w:val="003E063E"/>
    <w:rsid w:val="003F4912"/>
    <w:rsid w:val="00442096"/>
    <w:rsid w:val="004722D7"/>
    <w:rsid w:val="00477B7F"/>
    <w:rsid w:val="004A23AF"/>
    <w:rsid w:val="004B3489"/>
    <w:rsid w:val="004D5CBA"/>
    <w:rsid w:val="00500C48"/>
    <w:rsid w:val="00556224"/>
    <w:rsid w:val="0055630B"/>
    <w:rsid w:val="00566EFD"/>
    <w:rsid w:val="0057135D"/>
    <w:rsid w:val="005C780F"/>
    <w:rsid w:val="005D4BCF"/>
    <w:rsid w:val="005F1916"/>
    <w:rsid w:val="00615D0F"/>
    <w:rsid w:val="006541C7"/>
    <w:rsid w:val="006A1EC0"/>
    <w:rsid w:val="006B0224"/>
    <w:rsid w:val="006F0105"/>
    <w:rsid w:val="006F7F41"/>
    <w:rsid w:val="007102F5"/>
    <w:rsid w:val="00715779"/>
    <w:rsid w:val="00755AA3"/>
    <w:rsid w:val="008178BE"/>
    <w:rsid w:val="008251A2"/>
    <w:rsid w:val="00826BC3"/>
    <w:rsid w:val="00867542"/>
    <w:rsid w:val="008C2C0E"/>
    <w:rsid w:val="008C797D"/>
    <w:rsid w:val="008F4BD4"/>
    <w:rsid w:val="0093768A"/>
    <w:rsid w:val="009434D6"/>
    <w:rsid w:val="0096237C"/>
    <w:rsid w:val="00982A64"/>
    <w:rsid w:val="00990BEE"/>
    <w:rsid w:val="009B131E"/>
    <w:rsid w:val="009C4CDD"/>
    <w:rsid w:val="00A21E13"/>
    <w:rsid w:val="00A33919"/>
    <w:rsid w:val="00A60084"/>
    <w:rsid w:val="00AD526C"/>
    <w:rsid w:val="00B0315E"/>
    <w:rsid w:val="00B41FBD"/>
    <w:rsid w:val="00B544EF"/>
    <w:rsid w:val="00B5799A"/>
    <w:rsid w:val="00B60307"/>
    <w:rsid w:val="00B9107E"/>
    <w:rsid w:val="00B93B18"/>
    <w:rsid w:val="00BB7126"/>
    <w:rsid w:val="00BC2535"/>
    <w:rsid w:val="00BE5215"/>
    <w:rsid w:val="00C1715D"/>
    <w:rsid w:val="00C31AF4"/>
    <w:rsid w:val="00C87455"/>
    <w:rsid w:val="00D15EF3"/>
    <w:rsid w:val="00D40B54"/>
    <w:rsid w:val="00DB34E5"/>
    <w:rsid w:val="00DD13FA"/>
    <w:rsid w:val="00DD49D5"/>
    <w:rsid w:val="00DE1071"/>
    <w:rsid w:val="00E36674"/>
    <w:rsid w:val="00E74F8A"/>
    <w:rsid w:val="00EC6ADE"/>
    <w:rsid w:val="00F56DDE"/>
    <w:rsid w:val="00FC24F4"/>
    <w:rsid w:val="00FE3904"/>
    <w:rsid w:val="00FE5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BB583"/>
  <w15:chartTrackingRefBased/>
  <w15:docId w15:val="{9FEA642F-5FE5-4080-8F2B-7CA9ECFD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DDE"/>
  </w:style>
  <w:style w:type="paragraph" w:styleId="Footer">
    <w:name w:val="footer"/>
    <w:basedOn w:val="Normal"/>
    <w:link w:val="FooterChar"/>
    <w:uiPriority w:val="99"/>
    <w:unhideWhenUsed/>
    <w:rsid w:val="00F56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DDE"/>
  </w:style>
  <w:style w:type="character" w:styleId="Hyperlink">
    <w:name w:val="Hyperlink"/>
    <w:basedOn w:val="DefaultParagraphFont"/>
    <w:uiPriority w:val="99"/>
    <w:unhideWhenUsed/>
    <w:rsid w:val="008C797D"/>
    <w:rPr>
      <w:color w:val="0000FF"/>
      <w:u w:val="single"/>
    </w:rPr>
  </w:style>
  <w:style w:type="character" w:styleId="FollowedHyperlink">
    <w:name w:val="FollowedHyperlink"/>
    <w:basedOn w:val="DefaultParagraphFont"/>
    <w:uiPriority w:val="99"/>
    <w:semiHidden/>
    <w:unhideWhenUsed/>
    <w:rsid w:val="008C797D"/>
    <w:rPr>
      <w:color w:val="954F72" w:themeColor="followedHyperlink"/>
      <w:u w:val="single"/>
    </w:rPr>
  </w:style>
  <w:style w:type="paragraph" w:styleId="NormalWeb">
    <w:name w:val="Normal (Web)"/>
    <w:basedOn w:val="Normal"/>
    <w:uiPriority w:val="99"/>
    <w:unhideWhenUsed/>
    <w:rsid w:val="008F4BD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15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925446">
      <w:bodyDiv w:val="1"/>
      <w:marLeft w:val="0"/>
      <w:marRight w:val="0"/>
      <w:marTop w:val="0"/>
      <w:marBottom w:val="0"/>
      <w:divBdr>
        <w:top w:val="none" w:sz="0" w:space="0" w:color="auto"/>
        <w:left w:val="none" w:sz="0" w:space="0" w:color="auto"/>
        <w:bottom w:val="none" w:sz="0" w:space="0" w:color="auto"/>
        <w:right w:val="none" w:sz="0" w:space="0" w:color="auto"/>
      </w:divBdr>
    </w:div>
    <w:div w:id="1571424313">
      <w:bodyDiv w:val="1"/>
      <w:marLeft w:val="0"/>
      <w:marRight w:val="0"/>
      <w:marTop w:val="0"/>
      <w:marBottom w:val="0"/>
      <w:divBdr>
        <w:top w:val="none" w:sz="0" w:space="0" w:color="auto"/>
        <w:left w:val="none" w:sz="0" w:space="0" w:color="auto"/>
        <w:bottom w:val="none" w:sz="0" w:space="0" w:color="auto"/>
        <w:right w:val="none" w:sz="0" w:space="0" w:color="auto"/>
      </w:divBdr>
      <w:divsChild>
        <w:div w:id="815298356">
          <w:marLeft w:val="0"/>
          <w:marRight w:val="0"/>
          <w:marTop w:val="0"/>
          <w:marBottom w:val="0"/>
          <w:divBdr>
            <w:top w:val="none" w:sz="0" w:space="0" w:color="auto"/>
            <w:left w:val="none" w:sz="0" w:space="0" w:color="auto"/>
            <w:bottom w:val="none" w:sz="0" w:space="0" w:color="auto"/>
            <w:right w:val="none" w:sz="0" w:space="0" w:color="auto"/>
          </w:divBdr>
        </w:div>
        <w:div w:id="613557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206</Words>
  <Characters>2188</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Michael H. Robinson</cp:lastModifiedBy>
  <cp:revision>4</cp:revision>
  <cp:lastPrinted>2022-12-16T17:43:00Z</cp:lastPrinted>
  <dcterms:created xsi:type="dcterms:W3CDTF">2024-12-04T00:42:00Z</dcterms:created>
  <dcterms:modified xsi:type="dcterms:W3CDTF">2024-12-04T00:49:00Z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9c042a188beeb6cfac27e449455e0ee775eef0a6ad62c2b862391c062fd130ae</vt:lpwstr>
  </property>
</Properties>
</file>