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09152C55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7E7A38">
        <w:rPr>
          <w:rFonts w:ascii="Comic Sans MS" w:hAnsi="Comic Sans MS"/>
          <w:b/>
          <w:spacing w:val="-3"/>
          <w:sz w:val="20"/>
        </w:rPr>
        <w:t>Jan</w:t>
      </w:r>
      <w:r w:rsidR="00EC2BD0">
        <w:rPr>
          <w:rFonts w:ascii="Comic Sans MS" w:hAnsi="Comic Sans MS"/>
          <w:b/>
          <w:spacing w:val="-3"/>
          <w:sz w:val="20"/>
        </w:rPr>
        <w:t xml:space="preserve"> </w:t>
      </w:r>
      <w:r w:rsidR="00DE55B4">
        <w:rPr>
          <w:rFonts w:ascii="Comic Sans MS" w:hAnsi="Comic Sans MS"/>
          <w:b/>
          <w:spacing w:val="-3"/>
          <w:sz w:val="20"/>
        </w:rPr>
        <w:t>2</w:t>
      </w:r>
      <w:r w:rsidR="00C27F18">
        <w:rPr>
          <w:rFonts w:ascii="Comic Sans MS" w:hAnsi="Comic Sans MS"/>
          <w:b/>
          <w:spacing w:val="-3"/>
          <w:sz w:val="20"/>
        </w:rPr>
        <w:t>9- Feb2</w:t>
      </w:r>
      <w:r w:rsidR="00CF0989">
        <w:rPr>
          <w:rFonts w:ascii="Comic Sans MS" w:hAnsi="Comic Sans MS"/>
          <w:b/>
          <w:spacing w:val="-3"/>
          <w:sz w:val="20"/>
        </w:rPr>
        <w:t xml:space="preserve">        </w:t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7E7A38">
        <w:rPr>
          <w:rFonts w:ascii="Comic Sans MS" w:hAnsi="Comic Sans MS"/>
          <w:b/>
          <w:spacing w:val="-3"/>
          <w:sz w:val="20"/>
        </w:rPr>
        <w:t>: 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E55B4" w:rsidRPr="00CF0989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BCAC8D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87AF27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035809B" w14:textId="77777777" w:rsidR="00DE55B4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Measures of Central Tendency</w:t>
            </w:r>
          </w:p>
          <w:p w14:paraId="60E83A04" w14:textId="7F939D83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Mean, Median, Mode </w:t>
            </w:r>
          </w:p>
        </w:tc>
        <w:tc>
          <w:tcPr>
            <w:tcW w:w="2830" w:type="dxa"/>
          </w:tcPr>
          <w:p w14:paraId="5D0E974F" w14:textId="77777777" w:rsidR="00DE55B4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may watch videos for in the yellow folder in Schoology</w:t>
            </w:r>
          </w:p>
          <w:p w14:paraId="5AE10E73" w14:textId="77777777" w:rsidR="00DE55B4" w:rsidRDefault="007D4A67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Measures of Central Tendency Maze</w:t>
            </w:r>
          </w:p>
          <w:p w14:paraId="422806E3" w14:textId="1B81A045" w:rsidR="007D4A67" w:rsidRPr="00CF0989" w:rsidRDefault="007D4A67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Schoology assessment</w:t>
            </w:r>
          </w:p>
        </w:tc>
        <w:tc>
          <w:tcPr>
            <w:tcW w:w="2573" w:type="dxa"/>
          </w:tcPr>
          <w:p w14:paraId="13CFA11F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F64D990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AFB1EBC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ED6FFB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91C0AA1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16BB12E" w14:textId="36ED7D20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2A4DD98" w14:textId="77777777" w:rsidR="00DE55B4" w:rsidRDefault="007D4A67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maze if not finished in class.</w:t>
            </w:r>
          </w:p>
          <w:p w14:paraId="0B7900B0" w14:textId="5ADA6BE6" w:rsidR="007D4A67" w:rsidRPr="00CF0989" w:rsidRDefault="007D4A67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Finish Schoology  assignment in January 26 red folder </w:t>
            </w:r>
          </w:p>
        </w:tc>
        <w:tc>
          <w:tcPr>
            <w:tcW w:w="1677" w:type="dxa"/>
          </w:tcPr>
          <w:p w14:paraId="2A81F535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6A8BFA7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1EB6BD70" w14:textId="22CD5BDC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638E2FF3" w14:textId="3B49D9DE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  <w:tr w:rsidR="00C27F18" w:rsidRPr="00CF0989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377B8664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Box and Whisker Plots</w:t>
            </w:r>
          </w:p>
        </w:tc>
        <w:tc>
          <w:tcPr>
            <w:tcW w:w="2830" w:type="dxa"/>
          </w:tcPr>
          <w:p w14:paraId="4F20D6D9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39DF2450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080F6F7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E17F3EB" w14:textId="2E8F3CC5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481B1FA4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399BAC2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B9E78B2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98924CD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D5581AC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33B3245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3B0CED27" w:rsidR="00C27F18" w:rsidRPr="00CF0989" w:rsidRDefault="00C27F18" w:rsidP="00C27F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71EFE292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AD3DFF8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23FB7C04" w14:textId="4D43FA58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ACE4BC8" w14:textId="3277F3E5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  <w:tr w:rsidR="00C27F18" w:rsidRPr="00CF0989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0D524A6B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Box and Whisker Plots</w:t>
            </w:r>
          </w:p>
        </w:tc>
        <w:tc>
          <w:tcPr>
            <w:tcW w:w="2830" w:type="dxa"/>
          </w:tcPr>
          <w:p w14:paraId="247CD055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635123B8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AD437B0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49494393" w14:textId="7A693FB6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32BE3516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6074C28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017918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08F4A09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24181D94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2B70DB2" w14:textId="5B3B97AB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6D4B8980" w:rsidR="00C27F18" w:rsidRPr="00CF0989" w:rsidRDefault="00C27F18" w:rsidP="00C27F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06FADF55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61567839" w14:textId="77777777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2722879" w14:textId="4D4F1353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B05CD33" w14:textId="755DF18E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  <w:tr w:rsidR="00DE55B4" w:rsidRPr="00CF0989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3C8930FC" w14:textId="039AEBA1" w:rsidR="00C27F18" w:rsidRDefault="00C27F18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</w:t>
            </w:r>
          </w:p>
          <w:p w14:paraId="76C12E03" w14:textId="77777777" w:rsidR="00C27F18" w:rsidRDefault="00C27F18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Measures of Central Tendency</w:t>
            </w:r>
          </w:p>
          <w:p w14:paraId="1D6ACB84" w14:textId="77777777" w:rsidR="00DE55B4" w:rsidRDefault="00C27F18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E55B4">
              <w:rPr>
                <w:rFonts w:ascii="Times New Roman" w:hAnsi="Times New Roman"/>
                <w:spacing w:val="-2"/>
                <w:sz w:val="20"/>
              </w:rPr>
              <w:t>Stem and Leaf Plots</w:t>
            </w:r>
          </w:p>
          <w:p w14:paraId="6D2AD484" w14:textId="52D60E94" w:rsidR="00C27F18" w:rsidRDefault="00C27F18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Histograms</w:t>
            </w:r>
          </w:p>
          <w:p w14:paraId="08A37777" w14:textId="52EEF3BA" w:rsidR="00C27F18" w:rsidRPr="00CF0989" w:rsidRDefault="00C27F18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Box and Whisker Plots</w:t>
            </w:r>
          </w:p>
        </w:tc>
        <w:tc>
          <w:tcPr>
            <w:tcW w:w="2830" w:type="dxa"/>
          </w:tcPr>
          <w:p w14:paraId="545A28C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21DA8E3E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88FAC5A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82D9980" w14:textId="1AD3CBA5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4A382F57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87CF17F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C498DA0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CCAE999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F706E72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0F05DD6" w14:textId="62474386" w:rsidR="00DE55B4" w:rsidRPr="00CF0989" w:rsidRDefault="00DE55B4" w:rsidP="00DE55B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5FBECA55" w:rsidR="00DE55B4" w:rsidRPr="00CF0989" w:rsidRDefault="00C27F18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Review</w:t>
            </w:r>
          </w:p>
        </w:tc>
        <w:tc>
          <w:tcPr>
            <w:tcW w:w="1677" w:type="dxa"/>
          </w:tcPr>
          <w:p w14:paraId="1D32FDD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840B376" w14:textId="77777777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EF6DDC1" w14:textId="7531A2F6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F1FE941" w14:textId="0A3BE829" w:rsidR="00DE55B4" w:rsidRPr="00CF0989" w:rsidRDefault="00DE55B4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  <w:tr w:rsidR="00DE55B4" w:rsidRPr="00CF0989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536C4CE" w14:textId="77777777" w:rsidR="00DE55B4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596B480" w14:textId="77777777" w:rsidR="00DE55B4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71975B41" w:rsidR="00DE55B4" w:rsidRPr="00CF0989" w:rsidRDefault="00DE55B4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76B3C551" w14:textId="77777777" w:rsidR="00DE55B4" w:rsidRDefault="00C27F18" w:rsidP="00DE55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  <w:p w14:paraId="69A5B719" w14:textId="77777777" w:rsidR="00C27F18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Measures of Central Tendency</w:t>
            </w:r>
          </w:p>
          <w:p w14:paraId="156E31E5" w14:textId="77777777" w:rsidR="00C27F18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Stem and Leaf Plots</w:t>
            </w:r>
          </w:p>
          <w:p w14:paraId="3F7CE2AD" w14:textId="77777777" w:rsidR="00C27F18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Histograms</w:t>
            </w:r>
          </w:p>
          <w:p w14:paraId="04773485" w14:textId="3510E170" w:rsidR="00C27F18" w:rsidRPr="00CF0989" w:rsidRDefault="00C27F18" w:rsidP="00C27F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Box and Whisker Plots</w:t>
            </w:r>
          </w:p>
        </w:tc>
        <w:tc>
          <w:tcPr>
            <w:tcW w:w="2830" w:type="dxa"/>
          </w:tcPr>
          <w:p w14:paraId="6C268C75" w14:textId="548CBC2C" w:rsidR="00DE55B4" w:rsidRPr="00CF0989" w:rsidRDefault="00C27F18" w:rsidP="00DE55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test</w:t>
            </w:r>
          </w:p>
        </w:tc>
        <w:tc>
          <w:tcPr>
            <w:tcW w:w="2573" w:type="dxa"/>
          </w:tcPr>
          <w:p w14:paraId="1DE762E9" w14:textId="1012415D" w:rsidR="00DE55B4" w:rsidRPr="00CF0989" w:rsidRDefault="00C27F18" w:rsidP="00DE55B4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test</w:t>
            </w:r>
          </w:p>
        </w:tc>
        <w:tc>
          <w:tcPr>
            <w:tcW w:w="1864" w:type="dxa"/>
          </w:tcPr>
          <w:p w14:paraId="50CA489B" w14:textId="00D3E462" w:rsidR="00DE55B4" w:rsidRPr="00CF0989" w:rsidRDefault="00C27F18" w:rsidP="00DE55B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77" w:type="dxa"/>
          </w:tcPr>
          <w:p w14:paraId="4EAD8029" w14:textId="17743F15" w:rsidR="00DE55B4" w:rsidRPr="00CF0989" w:rsidRDefault="00C27F18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805" w:type="dxa"/>
          </w:tcPr>
          <w:p w14:paraId="1F9C8E0F" w14:textId="6602C312" w:rsidR="00DE55B4" w:rsidRPr="00CF0989" w:rsidRDefault="00C27F18" w:rsidP="00DE55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E00899">
              <w:rPr>
                <w:rFonts w:ascii="Comic Sans MS" w:hAnsi="Comic Sans MS"/>
                <w:spacing w:val="-2"/>
                <w:sz w:val="18"/>
                <w:szCs w:val="18"/>
              </w:rPr>
              <w:t>Use measures of center and measures of variability for numerical data from random samples to draw informal comparative inferences about two populations. [7-SP4]</w:t>
            </w:r>
          </w:p>
        </w:tc>
      </w:tr>
    </w:tbl>
    <w:p w14:paraId="02682576" w14:textId="77777777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  <w:r w:rsidRPr="00CF0989">
        <w:rPr>
          <w:rFonts w:ascii="Times New Roman" w:hAnsi="Times New Roman"/>
          <w:b/>
          <w:spacing w:val="-2"/>
          <w:sz w:val="20"/>
        </w:rPr>
        <w:tab/>
      </w:r>
    </w:p>
    <w:sectPr w:rsidR="00EB4937" w:rsidRPr="00CF0989" w:rsidSect="00192BE8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DD13" w14:textId="77777777" w:rsidR="00192BE8" w:rsidRDefault="00192BE8">
      <w:pPr>
        <w:spacing w:line="20" w:lineRule="exact"/>
      </w:pPr>
    </w:p>
  </w:endnote>
  <w:endnote w:type="continuationSeparator" w:id="0">
    <w:p w14:paraId="3BFE0DDF" w14:textId="77777777" w:rsidR="00192BE8" w:rsidRDefault="00192BE8">
      <w:r>
        <w:t xml:space="preserve"> </w:t>
      </w:r>
    </w:p>
  </w:endnote>
  <w:endnote w:type="continuationNotice" w:id="1">
    <w:p w14:paraId="34AFB6AE" w14:textId="77777777" w:rsidR="00192BE8" w:rsidRDefault="00192B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CED1" w14:textId="77777777" w:rsidR="00192BE8" w:rsidRDefault="00192BE8">
      <w:r>
        <w:separator/>
      </w:r>
    </w:p>
  </w:footnote>
  <w:footnote w:type="continuationSeparator" w:id="0">
    <w:p w14:paraId="21B6D12F" w14:textId="77777777" w:rsidR="00192BE8" w:rsidRDefault="0019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2086">
    <w:abstractNumId w:val="0"/>
  </w:num>
  <w:num w:numId="2" w16cid:durableId="192448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07993"/>
    <w:rsid w:val="000138CB"/>
    <w:rsid w:val="000225C6"/>
    <w:rsid w:val="00023BF7"/>
    <w:rsid w:val="000B4F05"/>
    <w:rsid w:val="000C5FF5"/>
    <w:rsid w:val="000D4BEF"/>
    <w:rsid w:val="00115587"/>
    <w:rsid w:val="00137D9E"/>
    <w:rsid w:val="00171D84"/>
    <w:rsid w:val="00192BE8"/>
    <w:rsid w:val="001D56B6"/>
    <w:rsid w:val="00254079"/>
    <w:rsid w:val="0025734B"/>
    <w:rsid w:val="00271154"/>
    <w:rsid w:val="002C7A9F"/>
    <w:rsid w:val="002D1E7B"/>
    <w:rsid w:val="002E25FB"/>
    <w:rsid w:val="002F2E26"/>
    <w:rsid w:val="00374037"/>
    <w:rsid w:val="00374EAC"/>
    <w:rsid w:val="003A759C"/>
    <w:rsid w:val="003B20C1"/>
    <w:rsid w:val="003E4B63"/>
    <w:rsid w:val="00442A2E"/>
    <w:rsid w:val="004557A1"/>
    <w:rsid w:val="00461588"/>
    <w:rsid w:val="004C6526"/>
    <w:rsid w:val="004E16B9"/>
    <w:rsid w:val="0050512B"/>
    <w:rsid w:val="00524003"/>
    <w:rsid w:val="0053452B"/>
    <w:rsid w:val="005550A6"/>
    <w:rsid w:val="00562C2C"/>
    <w:rsid w:val="00570C29"/>
    <w:rsid w:val="00574C94"/>
    <w:rsid w:val="00584298"/>
    <w:rsid w:val="00593431"/>
    <w:rsid w:val="005A0DB8"/>
    <w:rsid w:val="005A44DC"/>
    <w:rsid w:val="005B726F"/>
    <w:rsid w:val="005C233C"/>
    <w:rsid w:val="005E1AD1"/>
    <w:rsid w:val="005E42D5"/>
    <w:rsid w:val="005F7472"/>
    <w:rsid w:val="006351C0"/>
    <w:rsid w:val="0067099E"/>
    <w:rsid w:val="00695046"/>
    <w:rsid w:val="006A19AA"/>
    <w:rsid w:val="006E603D"/>
    <w:rsid w:val="0071600B"/>
    <w:rsid w:val="007177F1"/>
    <w:rsid w:val="00736DE2"/>
    <w:rsid w:val="00743A2D"/>
    <w:rsid w:val="00744CD4"/>
    <w:rsid w:val="00746A1E"/>
    <w:rsid w:val="0075109D"/>
    <w:rsid w:val="007C321C"/>
    <w:rsid w:val="007C6492"/>
    <w:rsid w:val="007D4A67"/>
    <w:rsid w:val="007E1AC6"/>
    <w:rsid w:val="007E7984"/>
    <w:rsid w:val="007E7A38"/>
    <w:rsid w:val="00810D08"/>
    <w:rsid w:val="0082457A"/>
    <w:rsid w:val="00852506"/>
    <w:rsid w:val="0089066E"/>
    <w:rsid w:val="00892725"/>
    <w:rsid w:val="008B108D"/>
    <w:rsid w:val="008C4ABB"/>
    <w:rsid w:val="009279ED"/>
    <w:rsid w:val="009601BE"/>
    <w:rsid w:val="009A3122"/>
    <w:rsid w:val="009C1390"/>
    <w:rsid w:val="009E0D50"/>
    <w:rsid w:val="00A30428"/>
    <w:rsid w:val="00A94B7A"/>
    <w:rsid w:val="00AA7183"/>
    <w:rsid w:val="00AC6321"/>
    <w:rsid w:val="00B03B7F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27F18"/>
    <w:rsid w:val="00C63CE8"/>
    <w:rsid w:val="00C927A7"/>
    <w:rsid w:val="00C970FD"/>
    <w:rsid w:val="00CE0111"/>
    <w:rsid w:val="00CE341B"/>
    <w:rsid w:val="00CF0989"/>
    <w:rsid w:val="00CF43EE"/>
    <w:rsid w:val="00CF6D0A"/>
    <w:rsid w:val="00D06EDC"/>
    <w:rsid w:val="00D2500B"/>
    <w:rsid w:val="00D30B23"/>
    <w:rsid w:val="00D7077A"/>
    <w:rsid w:val="00DD41A6"/>
    <w:rsid w:val="00DD7674"/>
    <w:rsid w:val="00DE1EF3"/>
    <w:rsid w:val="00DE3F7D"/>
    <w:rsid w:val="00DE4325"/>
    <w:rsid w:val="00DE55B4"/>
    <w:rsid w:val="00DF3ED9"/>
    <w:rsid w:val="00EB4937"/>
    <w:rsid w:val="00EC2BD0"/>
    <w:rsid w:val="00EE0E56"/>
    <w:rsid w:val="00F15E6C"/>
    <w:rsid w:val="00F4622A"/>
    <w:rsid w:val="00F47A8A"/>
    <w:rsid w:val="00F65BD2"/>
    <w:rsid w:val="00F92A08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3</cp:revision>
  <cp:lastPrinted>2022-01-05T13:15:00Z</cp:lastPrinted>
  <dcterms:created xsi:type="dcterms:W3CDTF">2024-01-28T23:43:00Z</dcterms:created>
  <dcterms:modified xsi:type="dcterms:W3CDTF">2024-01-28T23:47:00Z</dcterms:modified>
</cp:coreProperties>
</file>