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PARENTS RIGHT-TO-KNOW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Parent or Guardian: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district is required to inform you of information that you, according to the Every Student Succeeds Act of 2015 (Public Law 114-95), have the right to know.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your request, our district is required to provide to you in a timely manner, the following information: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Whether your student’s teacher has met State qualification and licensing criteria for the grade levels and subject areas in which the teacher provides instruction.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Whether your student’s teacher is teaching under emergency or other provisional status through which State qualification or licensing criteria have been waived.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Whether your student’s teacher is teaching in the field of discipline of the certification of the teacher.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Whether your child is provided services by paraprofessionals and, if so, their qualifications.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 to the information that parents may request, a building receiving Title </w:t>
      </w:r>
      <w:r w:rsidDel="00000000" w:rsidR="00000000" w:rsidRPr="00000000">
        <w:rPr>
          <w:sz w:val="24"/>
          <w:szCs w:val="24"/>
          <w:rtl w:val="0"/>
        </w:rPr>
        <w:t xml:space="preserve">I.A</w:t>
      </w:r>
      <w:r w:rsidDel="00000000" w:rsidR="00000000" w:rsidRPr="00000000">
        <w:rPr>
          <w:sz w:val="24"/>
          <w:szCs w:val="24"/>
          <w:rtl w:val="0"/>
        </w:rPr>
        <w:t xml:space="preserve"> funds must provide to each individual parent: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on the level of achievement and academic growth of your student, if applicable and available, on each of the State academic assessments required under Title I.A.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Timely notice that your student has been assigned, or has been taught for 4 or more consecutive weeks by, a teacher who has not met applicable State certification or licensure requirements at the grade level and subject area in which the teacher has been assigned.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