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0" w:rsidRDefault="005E1035">
      <w:pPr>
        <w:pStyle w:val="normal0"/>
      </w:pPr>
      <w:r>
        <w:t xml:space="preserve">                                                                  </w:t>
      </w:r>
      <w:r>
        <w:rPr>
          <w:b/>
          <w:i/>
        </w:rPr>
        <w:t>BID  FORM</w:t>
      </w:r>
    </w:p>
    <w:p w:rsidR="005A78A0" w:rsidRDefault="005A78A0">
      <w:pPr>
        <w:pStyle w:val="normal0"/>
      </w:pPr>
    </w:p>
    <w:p w:rsidR="005A78A0" w:rsidRDefault="005E1035">
      <w:pPr>
        <w:pStyle w:val="normal0"/>
        <w:rPr>
          <w:b/>
        </w:rPr>
      </w:pPr>
      <w:r>
        <w:rPr>
          <w:b/>
        </w:rPr>
        <w:t xml:space="preserve">Project:    </w:t>
      </w:r>
      <w:r>
        <w:rPr>
          <w:b/>
        </w:rPr>
        <w:tab/>
      </w:r>
      <w:r w:rsidR="000F3736">
        <w:rPr>
          <w:b/>
        </w:rPr>
        <w:t>Extended Learning Facility</w:t>
      </w:r>
    </w:p>
    <w:p w:rsidR="000F3736" w:rsidRDefault="000F3736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  <w:t>1 Park Lane</w:t>
      </w:r>
    </w:p>
    <w:p w:rsidR="000F3736" w:rsidRDefault="000F3736">
      <w:pPr>
        <w:pStyle w:val="normal0"/>
      </w:pPr>
      <w:r>
        <w:rPr>
          <w:b/>
        </w:rPr>
        <w:tab/>
      </w:r>
      <w:r>
        <w:rPr>
          <w:b/>
        </w:rPr>
        <w:tab/>
        <w:t>Collinwood, Tn. 38450</w:t>
      </w:r>
    </w:p>
    <w:p w:rsidR="005A78A0" w:rsidRDefault="005E1035">
      <w:pPr>
        <w:pStyle w:val="normal0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 w:rsidR="000F3736">
        <w:rPr>
          <w:b/>
        </w:rPr>
        <w:t>Wayne County Schools</w:t>
      </w:r>
    </w:p>
    <w:p w:rsidR="005A78A0" w:rsidRDefault="005A78A0">
      <w:pPr>
        <w:pStyle w:val="normal0"/>
        <w:rPr>
          <w:b/>
        </w:rPr>
      </w:pPr>
    </w:p>
    <w:p w:rsidR="005A78A0" w:rsidRDefault="005E1035">
      <w:pPr>
        <w:pStyle w:val="normal0"/>
        <w:rPr>
          <w:b/>
        </w:rPr>
      </w:pPr>
      <w:r>
        <w:rPr>
          <w:b/>
        </w:rPr>
        <w:t xml:space="preserve">Owner: </w:t>
      </w:r>
      <w:r>
        <w:rPr>
          <w:b/>
        </w:rPr>
        <w:tab/>
        <w:t>Wayne County Board of Education</w:t>
      </w:r>
    </w:p>
    <w:p w:rsidR="000F3736" w:rsidRDefault="000F3736">
      <w:pPr>
        <w:pStyle w:val="normal0"/>
      </w:pPr>
      <w:r>
        <w:rPr>
          <w:b/>
        </w:rPr>
        <w:tab/>
      </w:r>
      <w:r>
        <w:rPr>
          <w:b/>
        </w:rPr>
        <w:tab/>
        <w:t>P.O. Box 658</w:t>
      </w: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419 Main Street</w:t>
      </w: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Waynesboro, TN 38485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>Date and Time of Bid:</w:t>
      </w:r>
      <w:r>
        <w:rPr>
          <w:b/>
        </w:rPr>
        <w:tab/>
      </w:r>
      <w:r w:rsidR="00F9079B">
        <w:rPr>
          <w:b/>
        </w:rPr>
        <w:t>January 6, 2023 2:00 pm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>Contractor Name and Address:</w:t>
      </w:r>
    </w:p>
    <w:p w:rsidR="005A78A0" w:rsidRDefault="005E1035">
      <w:pPr>
        <w:pStyle w:val="normal0"/>
      </w:pPr>
      <w:r>
        <w:rPr>
          <w:b/>
        </w:rPr>
        <w:t xml:space="preserve"> </w:t>
      </w:r>
      <w:r>
        <w:rPr>
          <w:b/>
        </w:rPr>
        <w:tab/>
      </w: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_______________________________________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_______________________________________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_______________________________________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_______________________________________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ab/>
      </w:r>
      <w:r>
        <w:rPr>
          <w:b/>
        </w:rPr>
        <w:tab/>
        <w:t>State of Tennessee License Number__________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>Lump Sum Bid:</w:t>
      </w:r>
      <w:r>
        <w:rPr>
          <w:b/>
        </w:rPr>
        <w:tab/>
        <w:t>____________________________($_____________)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>Calendar Days to Substantial Completion after Notice to Proceed: ______________________</w:t>
      </w:r>
      <w:r w:rsidR="00F9079B">
        <w:rPr>
          <w:b/>
        </w:rPr>
        <w:t>___</w:t>
      </w:r>
    </w:p>
    <w:p w:rsidR="005A78A0" w:rsidRDefault="005A78A0">
      <w:pPr>
        <w:pStyle w:val="normal0"/>
      </w:pPr>
    </w:p>
    <w:p w:rsidR="005A78A0" w:rsidRDefault="005E1035">
      <w:pPr>
        <w:pStyle w:val="normal0"/>
      </w:pPr>
      <w:r>
        <w:rPr>
          <w:b/>
        </w:rPr>
        <w:t xml:space="preserve">Contractor’s </w:t>
      </w:r>
      <w:proofErr w:type="spellStart"/>
      <w:r>
        <w:rPr>
          <w:b/>
        </w:rPr>
        <w:t>Signature:______________________________________Date</w:t>
      </w:r>
      <w:proofErr w:type="spellEnd"/>
      <w:r>
        <w:rPr>
          <w:b/>
        </w:rPr>
        <w:t>___________</w:t>
      </w:r>
    </w:p>
    <w:p w:rsidR="005A78A0" w:rsidRPr="00F9079B" w:rsidRDefault="00F9079B">
      <w:pPr>
        <w:pStyle w:val="normal0"/>
        <w:rPr>
          <w:b/>
        </w:rPr>
      </w:pPr>
      <w:r>
        <w:tab/>
      </w:r>
      <w:r w:rsidRPr="00F9079B">
        <w:rPr>
          <w:b/>
        </w:rPr>
        <w:t>Phone number_______________________________________</w:t>
      </w:r>
    </w:p>
    <w:p w:rsidR="00F9079B" w:rsidRPr="00F9079B" w:rsidRDefault="00F9079B">
      <w:pPr>
        <w:pStyle w:val="normal0"/>
        <w:rPr>
          <w:b/>
        </w:rPr>
      </w:pPr>
    </w:p>
    <w:p w:rsidR="005A78A0" w:rsidRDefault="005E1035">
      <w:pPr>
        <w:pStyle w:val="normal0"/>
      </w:pPr>
      <w:r>
        <w:rPr>
          <w:b/>
        </w:rPr>
        <w:t>An Owner/Contractor Agreement will be executed upon selection of acceptable Bidder.</w:t>
      </w:r>
    </w:p>
    <w:p w:rsidR="005A78A0" w:rsidRDefault="005E1035">
      <w:pPr>
        <w:pStyle w:val="normal0"/>
      </w:pPr>
      <w:r>
        <w:rPr>
          <w:b/>
        </w:rPr>
        <w:t>The Owner maintains the right to reject any and all bids , waive any informalities, and to rebid the project on a future date , if necessary.</w:t>
      </w:r>
    </w:p>
    <w:p w:rsidR="005A78A0" w:rsidRDefault="005A78A0">
      <w:pPr>
        <w:pStyle w:val="normal0"/>
      </w:pPr>
    </w:p>
    <w:sectPr w:rsidR="005A78A0" w:rsidSect="005A7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78A0"/>
    <w:rsid w:val="000950E1"/>
    <w:rsid w:val="000F3736"/>
    <w:rsid w:val="00222FC3"/>
    <w:rsid w:val="005A78A0"/>
    <w:rsid w:val="005E1035"/>
    <w:rsid w:val="00F9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E1"/>
  </w:style>
  <w:style w:type="paragraph" w:styleId="Heading1">
    <w:name w:val="heading 1"/>
    <w:basedOn w:val="normal0"/>
    <w:next w:val="normal0"/>
    <w:rsid w:val="005A78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A78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A78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A78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A78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A78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78A0"/>
  </w:style>
  <w:style w:type="paragraph" w:styleId="Title">
    <w:name w:val="Title"/>
    <w:basedOn w:val="normal0"/>
    <w:next w:val="normal0"/>
    <w:rsid w:val="005A78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A78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2022-12-15T17:28:00Z</dcterms:created>
  <dcterms:modified xsi:type="dcterms:W3CDTF">2022-12-15T17:28:00Z</dcterms:modified>
</cp:coreProperties>
</file>