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2A5E4" w14:textId="6D89216F" w:rsidR="00314881" w:rsidRDefault="00662E1F" w:rsidP="00A233DF">
      <w:pPr>
        <w:pStyle w:val="Heading1"/>
        <w:tabs>
          <w:tab w:val="left" w:pos="6480"/>
        </w:tabs>
      </w:pPr>
      <w:r>
        <w:t>ELSINBORO TOWNSHIP</w:t>
      </w:r>
      <w:r w:rsidR="00A233DF">
        <w:t xml:space="preserve"> board of education</w:t>
      </w:r>
      <w:r w:rsidR="00A233DF">
        <w:tab/>
        <w:t>file code: 9360</w:t>
      </w:r>
    </w:p>
    <w:p w14:paraId="7B12A5E5" w14:textId="1683C053" w:rsidR="00A233DF" w:rsidRDefault="00662E1F" w:rsidP="00A233DF">
      <w:pPr>
        <w:pStyle w:val="Heading2"/>
      </w:pPr>
      <w:r>
        <w:t>Salem</w:t>
      </w:r>
      <w:r w:rsidR="00A233DF">
        <w:t>, New Jersey</w:t>
      </w:r>
    </w:p>
    <w:p w14:paraId="7B12A5E6" w14:textId="77777777" w:rsidR="00A233DF" w:rsidRDefault="00A233DF" w:rsidP="00A233DF"/>
    <w:p w14:paraId="7B12A5E7" w14:textId="77777777" w:rsidR="00A233DF" w:rsidRDefault="00A233DF" w:rsidP="00A233DF">
      <w:pPr>
        <w:pStyle w:val="Heading3"/>
      </w:pPr>
      <w:r>
        <w:t>Policy</w:t>
      </w:r>
    </w:p>
    <w:p w14:paraId="7B12A5E8" w14:textId="77777777" w:rsidR="00A233DF" w:rsidRDefault="00A233DF" w:rsidP="00A233DF"/>
    <w:p w14:paraId="7B12A5E9" w14:textId="77777777" w:rsidR="00A233DF" w:rsidRDefault="00A233DF" w:rsidP="00A233DF">
      <w:pPr>
        <w:pStyle w:val="Heading4"/>
      </w:pPr>
    </w:p>
    <w:p w14:paraId="7B12A5EA" w14:textId="77777777" w:rsidR="00A233DF" w:rsidRDefault="00A233DF" w:rsidP="00A233DF">
      <w:pPr>
        <w:pStyle w:val="Heading4"/>
      </w:pPr>
      <w:r>
        <w:t>legislative program</w:t>
      </w:r>
    </w:p>
    <w:p w14:paraId="7B12A5EB" w14:textId="77777777" w:rsidR="00A233DF" w:rsidRDefault="00A233DF" w:rsidP="00A233DF"/>
    <w:p w14:paraId="7B12A5EC" w14:textId="77777777" w:rsidR="00A233DF" w:rsidRDefault="00A233DF" w:rsidP="00A233DF"/>
    <w:p w14:paraId="7B12A5ED" w14:textId="61EF6F54" w:rsidR="00A233DF" w:rsidRPr="00A233DF" w:rsidRDefault="00A233DF" w:rsidP="00A233DF">
      <w:r w:rsidRPr="00A233DF">
        <w:t>To ensure that the</w:t>
      </w:r>
      <w:r>
        <w:t xml:space="preserve"> </w:t>
      </w:r>
      <w:r w:rsidR="00662E1F">
        <w:t xml:space="preserve">Elsinboro </w:t>
      </w:r>
      <w:r w:rsidRPr="00A233DF">
        <w:t>Board</w:t>
      </w:r>
      <w:r>
        <w:t xml:space="preserve"> of Education</w:t>
      </w:r>
      <w:r w:rsidRPr="00A233DF">
        <w:t xml:space="preserve"> has the opportunity to make its views known to the elected representatives of the district at the local, state and national level, the </w:t>
      </w:r>
      <w:r w:rsidR="00662E1F">
        <w:t>superintendent</w:t>
      </w:r>
      <w:r>
        <w:t xml:space="preserve"> </w:t>
      </w:r>
      <w:r w:rsidRPr="00A233DF">
        <w:t xml:space="preserve">is directed to notify the </w:t>
      </w:r>
      <w:r>
        <w:t>b</w:t>
      </w:r>
      <w:r w:rsidRPr="00A233DF">
        <w:t>oard of any pending legislation which might affect the district.</w:t>
      </w:r>
      <w:r w:rsidR="00662E1F">
        <w:t xml:space="preserve"> </w:t>
      </w:r>
    </w:p>
    <w:p w14:paraId="7B12A5EE" w14:textId="77777777" w:rsidR="00A233DF" w:rsidRPr="00A233DF" w:rsidRDefault="00A233DF" w:rsidP="00A233DF"/>
    <w:p w14:paraId="7B12A5F0" w14:textId="77777777" w:rsidR="00A233DF" w:rsidRDefault="00A233DF" w:rsidP="00A233DF"/>
    <w:p w14:paraId="566001D0" w14:textId="091874CA" w:rsidR="00470CCD" w:rsidRPr="00E124DC" w:rsidRDefault="00470CCD" w:rsidP="00470CCD">
      <w:pPr>
        <w:widowControl w:val="0"/>
        <w:tabs>
          <w:tab w:val="left" w:pos="2850"/>
        </w:tabs>
        <w:rPr>
          <w:bCs/>
          <w:szCs w:val="20"/>
        </w:rPr>
      </w:pPr>
      <w:bookmarkStart w:id="0" w:name="_Hlk56773312"/>
      <w:r w:rsidRPr="00E124DC">
        <w:rPr>
          <w:bCs/>
          <w:szCs w:val="20"/>
        </w:rPr>
        <w:t>Adopted:</w:t>
      </w:r>
      <w:r w:rsidRPr="00E124DC">
        <w:rPr>
          <w:rFonts w:ascii="Calibri" w:hAnsi="Calibri"/>
          <w:color w:val="333333"/>
          <w:sz w:val="22"/>
        </w:rPr>
        <w:t xml:space="preserve"> </w:t>
      </w:r>
      <w:r w:rsidRPr="00E124DC">
        <w:rPr>
          <w:rFonts w:ascii="Calibri" w:hAnsi="Calibri"/>
          <w:color w:val="333333"/>
          <w:sz w:val="22"/>
        </w:rPr>
        <w:tab/>
      </w:r>
      <w:r w:rsidR="00662E1F">
        <w:rPr>
          <w:bCs/>
          <w:szCs w:val="20"/>
        </w:rPr>
        <w:t>April 27, 2009</w:t>
      </w:r>
      <w:r w:rsidRPr="00E124DC">
        <w:rPr>
          <w:bCs/>
          <w:szCs w:val="20"/>
        </w:rPr>
        <w:tab/>
      </w:r>
    </w:p>
    <w:p w14:paraId="7134BB59" w14:textId="299329B6" w:rsidR="00470CCD" w:rsidRPr="00E124DC" w:rsidRDefault="00470CCD" w:rsidP="009D00F2">
      <w:pPr>
        <w:widowControl w:val="0"/>
        <w:tabs>
          <w:tab w:val="left" w:pos="2850"/>
        </w:tabs>
        <w:rPr>
          <w:bCs/>
          <w:szCs w:val="20"/>
        </w:rPr>
      </w:pPr>
      <w:r w:rsidRPr="00E124DC">
        <w:rPr>
          <w:bCs/>
          <w:szCs w:val="20"/>
        </w:rPr>
        <w:t>NJSBA Review/Update:</w:t>
      </w:r>
      <w:r w:rsidRPr="00E124DC">
        <w:rPr>
          <w:bCs/>
          <w:szCs w:val="20"/>
        </w:rPr>
        <w:tab/>
      </w:r>
      <w:r w:rsidR="009D00F2">
        <w:rPr>
          <w:bCs/>
          <w:szCs w:val="20"/>
        </w:rPr>
        <w:t>June 2022</w:t>
      </w:r>
      <w:bookmarkStart w:id="1" w:name="_GoBack"/>
      <w:bookmarkEnd w:id="1"/>
    </w:p>
    <w:bookmarkEnd w:id="0"/>
    <w:p w14:paraId="7B12A5F4" w14:textId="77777777" w:rsidR="00A233DF" w:rsidRDefault="00A233DF" w:rsidP="00A233DF"/>
    <w:p w14:paraId="7B12A5F5" w14:textId="77777777" w:rsidR="00A233DF" w:rsidRPr="00A233DF" w:rsidRDefault="00A233DF" w:rsidP="00A233DF">
      <w:pPr>
        <w:widowControl w:val="0"/>
        <w:tabs>
          <w:tab w:val="left" w:pos="1152"/>
          <w:tab w:val="left" w:pos="2736"/>
          <w:tab w:val="left" w:pos="3960"/>
          <w:tab w:val="left" w:pos="5940"/>
        </w:tabs>
        <w:suppressAutoHyphens/>
        <w:ind w:right="1080"/>
        <w:rPr>
          <w:rFonts w:eastAsia="Times New Roman" w:cs="Times New Roman"/>
          <w:szCs w:val="16"/>
          <w:u w:val="words"/>
        </w:rPr>
      </w:pPr>
      <w:r w:rsidRPr="00A233DF">
        <w:rPr>
          <w:rFonts w:eastAsia="Times New Roman" w:cs="Times New Roman"/>
          <w:szCs w:val="16"/>
          <w:u w:val="words"/>
        </w:rPr>
        <w:t>Key Words</w:t>
      </w:r>
    </w:p>
    <w:p w14:paraId="7B12A5F6" w14:textId="77777777" w:rsidR="00A233DF" w:rsidRPr="00A233DF" w:rsidRDefault="00A233DF" w:rsidP="00A233DF">
      <w:pPr>
        <w:widowControl w:val="0"/>
        <w:tabs>
          <w:tab w:val="left" w:pos="1152"/>
          <w:tab w:val="left" w:pos="2736"/>
          <w:tab w:val="left" w:pos="3960"/>
          <w:tab w:val="left" w:pos="5940"/>
        </w:tabs>
        <w:suppressAutoHyphens/>
        <w:ind w:right="1080"/>
        <w:rPr>
          <w:rFonts w:eastAsia="Times New Roman" w:cs="Times New Roman"/>
          <w:szCs w:val="16"/>
        </w:rPr>
      </w:pPr>
    </w:p>
    <w:p w14:paraId="7B12A5F7" w14:textId="77777777" w:rsidR="00A233DF" w:rsidRPr="00A233DF" w:rsidRDefault="00A233DF" w:rsidP="00A233DF">
      <w:pPr>
        <w:widowControl w:val="0"/>
        <w:tabs>
          <w:tab w:val="left" w:pos="1152"/>
          <w:tab w:val="left" w:pos="2736"/>
          <w:tab w:val="left" w:pos="3960"/>
          <w:tab w:val="left" w:pos="5940"/>
        </w:tabs>
        <w:suppressAutoHyphens/>
        <w:ind w:right="1080"/>
        <w:rPr>
          <w:rFonts w:eastAsia="Times New Roman" w:cs="Times New Roman"/>
          <w:szCs w:val="16"/>
        </w:rPr>
      </w:pPr>
      <w:r w:rsidRPr="00A233DF">
        <w:rPr>
          <w:rFonts w:eastAsia="Times New Roman" w:cs="Times New Roman"/>
          <w:szCs w:val="16"/>
        </w:rPr>
        <w:t>Legislative Program, Chairperson</w:t>
      </w:r>
    </w:p>
    <w:p w14:paraId="7B12A5F8" w14:textId="77777777" w:rsidR="00A233DF" w:rsidRPr="00A233DF" w:rsidRDefault="00A233DF" w:rsidP="00A233DF">
      <w:pPr>
        <w:widowControl w:val="0"/>
        <w:tabs>
          <w:tab w:val="left" w:pos="0"/>
          <w:tab w:val="left" w:pos="36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</w:tabs>
        <w:suppressAutoHyphens/>
        <w:ind w:right="-1080"/>
        <w:rPr>
          <w:rFonts w:eastAsia="Times New Roman" w:cs="Times New Roman"/>
          <w:sz w:val="24"/>
          <w:szCs w:val="20"/>
        </w:rPr>
      </w:pPr>
    </w:p>
    <w:p w14:paraId="7B12A5F9" w14:textId="77777777" w:rsidR="00A233DF" w:rsidRPr="00A233DF" w:rsidRDefault="00A233DF" w:rsidP="00A233D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500"/>
          <w:tab w:val="left" w:pos="5040"/>
        </w:tabs>
        <w:suppressAutoHyphens/>
        <w:ind w:right="1080"/>
        <w:rPr>
          <w:rFonts w:eastAsia="Times New Roman" w:cs="Times New Roman"/>
          <w:b/>
          <w:szCs w:val="20"/>
        </w:rPr>
      </w:pPr>
      <w:r w:rsidRPr="00A233DF">
        <w:rPr>
          <w:rFonts w:eastAsia="Times New Roman" w:cs="Times New Roman"/>
          <w:b/>
          <w:szCs w:val="20"/>
          <w:u w:val="single"/>
        </w:rPr>
        <w:t>Possible</w:t>
      </w:r>
    </w:p>
    <w:p w14:paraId="7B12A5FA" w14:textId="77777777" w:rsidR="00A233DF" w:rsidRPr="00A233DF" w:rsidRDefault="00A233DF" w:rsidP="00A233D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890"/>
          <w:tab w:val="left" w:pos="2160"/>
          <w:tab w:val="left" w:pos="2610"/>
          <w:tab w:val="left" w:pos="3600"/>
          <w:tab w:val="left" w:pos="4140"/>
          <w:tab w:val="left" w:pos="5040"/>
        </w:tabs>
        <w:suppressAutoHyphens/>
        <w:ind w:right="1080"/>
        <w:rPr>
          <w:rFonts w:eastAsia="Times New Roman" w:cs="Times New Roman"/>
          <w:szCs w:val="20"/>
        </w:rPr>
      </w:pPr>
      <w:r w:rsidRPr="00A233DF">
        <w:rPr>
          <w:rFonts w:eastAsia="Times New Roman" w:cs="Times New Roman"/>
          <w:b/>
          <w:szCs w:val="20"/>
          <w:u w:val="single"/>
        </w:rPr>
        <w:t>Cross</w:t>
      </w:r>
      <w:r w:rsidRPr="00A233DF">
        <w:rPr>
          <w:rFonts w:eastAsia="Times New Roman" w:cs="Times New Roman"/>
          <w:b/>
          <w:szCs w:val="20"/>
        </w:rPr>
        <w:t xml:space="preserve"> </w:t>
      </w:r>
      <w:r w:rsidRPr="00A233DF">
        <w:rPr>
          <w:rFonts w:eastAsia="Times New Roman" w:cs="Times New Roman"/>
          <w:b/>
          <w:szCs w:val="20"/>
          <w:u w:val="single"/>
        </w:rPr>
        <w:t>References</w:t>
      </w:r>
      <w:r w:rsidRPr="00A233DF">
        <w:rPr>
          <w:rFonts w:eastAsia="Times New Roman" w:cs="Times New Roman"/>
          <w:b/>
          <w:szCs w:val="20"/>
        </w:rPr>
        <w:t>:</w:t>
      </w:r>
      <w:r w:rsidRPr="00A233DF">
        <w:rPr>
          <w:rFonts w:eastAsia="Times New Roman" w:cs="Times New Roman"/>
          <w:szCs w:val="20"/>
        </w:rPr>
        <w:tab/>
        <w:t>*1220</w:t>
      </w:r>
      <w:r w:rsidRPr="00A233DF">
        <w:rPr>
          <w:rFonts w:eastAsia="Times New Roman" w:cs="Times New Roman"/>
          <w:szCs w:val="20"/>
        </w:rPr>
        <w:tab/>
      </w:r>
      <w:r w:rsidRPr="00A233DF">
        <w:rPr>
          <w:rFonts w:eastAsia="Times New Roman" w:cs="Times New Roman"/>
          <w:szCs w:val="20"/>
          <w:u w:val="single"/>
        </w:rPr>
        <w:t>Ad</w:t>
      </w:r>
      <w:r w:rsidRPr="00A233DF">
        <w:rPr>
          <w:rFonts w:eastAsia="Times New Roman" w:cs="Times New Roman"/>
          <w:szCs w:val="20"/>
        </w:rPr>
        <w:t xml:space="preserve"> </w:t>
      </w:r>
      <w:r w:rsidRPr="00A233DF">
        <w:rPr>
          <w:rFonts w:eastAsia="Times New Roman" w:cs="Times New Roman"/>
          <w:szCs w:val="20"/>
          <w:u w:val="single"/>
        </w:rPr>
        <w:t>hoc</w:t>
      </w:r>
      <w:r w:rsidRPr="00A233DF">
        <w:rPr>
          <w:rFonts w:eastAsia="Times New Roman" w:cs="Times New Roman"/>
          <w:szCs w:val="20"/>
        </w:rPr>
        <w:t xml:space="preserve"> advisory committees</w:t>
      </w:r>
    </w:p>
    <w:p w14:paraId="7B12A5FB" w14:textId="77777777" w:rsidR="00A233DF" w:rsidRPr="00A233DF" w:rsidRDefault="00A233DF" w:rsidP="00A233D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890"/>
          <w:tab w:val="left" w:pos="2160"/>
          <w:tab w:val="left" w:pos="2610"/>
          <w:tab w:val="left" w:pos="3600"/>
          <w:tab w:val="left" w:pos="4500"/>
          <w:tab w:val="left" w:pos="5040"/>
        </w:tabs>
        <w:suppressAutoHyphens/>
        <w:ind w:right="1080"/>
        <w:rPr>
          <w:rFonts w:eastAsia="Times New Roman" w:cs="Times New Roman"/>
          <w:szCs w:val="20"/>
        </w:rPr>
      </w:pPr>
      <w:r w:rsidRPr="00A233DF">
        <w:rPr>
          <w:rFonts w:eastAsia="Times New Roman" w:cs="Times New Roman"/>
          <w:szCs w:val="20"/>
        </w:rPr>
        <w:t xml:space="preserve">                 </w:t>
      </w:r>
      <w:r w:rsidRPr="00A233DF">
        <w:rPr>
          <w:rFonts w:eastAsia="Times New Roman" w:cs="Times New Roman"/>
          <w:szCs w:val="20"/>
        </w:rPr>
        <w:tab/>
        <w:t>*9121</w:t>
      </w:r>
      <w:r w:rsidRPr="00A233DF">
        <w:rPr>
          <w:rFonts w:eastAsia="Times New Roman" w:cs="Times New Roman"/>
          <w:szCs w:val="20"/>
        </w:rPr>
        <w:tab/>
        <w:t>Election and duties of president</w:t>
      </w:r>
    </w:p>
    <w:p w14:paraId="7B12A5FC" w14:textId="77777777" w:rsidR="00A233DF" w:rsidRPr="00A233DF" w:rsidRDefault="00A233DF" w:rsidP="00A233D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890"/>
          <w:tab w:val="left" w:pos="2160"/>
          <w:tab w:val="left" w:pos="2610"/>
          <w:tab w:val="left" w:pos="3600"/>
          <w:tab w:val="left" w:pos="4500"/>
          <w:tab w:val="left" w:pos="5040"/>
        </w:tabs>
        <w:suppressAutoHyphens/>
        <w:ind w:right="1080"/>
        <w:rPr>
          <w:rFonts w:eastAsia="Times New Roman" w:cs="Times New Roman"/>
          <w:szCs w:val="20"/>
        </w:rPr>
      </w:pPr>
      <w:r w:rsidRPr="00A233DF">
        <w:rPr>
          <w:rFonts w:eastAsia="Times New Roman" w:cs="Times New Roman"/>
          <w:szCs w:val="20"/>
        </w:rPr>
        <w:t xml:space="preserve">                    </w:t>
      </w:r>
      <w:r w:rsidRPr="00A233DF">
        <w:rPr>
          <w:rFonts w:eastAsia="Times New Roman" w:cs="Times New Roman"/>
          <w:szCs w:val="20"/>
        </w:rPr>
        <w:tab/>
        <w:t xml:space="preserve"> 9320</w:t>
      </w:r>
      <w:r w:rsidRPr="00A233DF">
        <w:rPr>
          <w:rFonts w:eastAsia="Times New Roman" w:cs="Times New Roman"/>
          <w:szCs w:val="20"/>
        </w:rPr>
        <w:tab/>
        <w:t>Meetings</w:t>
      </w:r>
    </w:p>
    <w:p w14:paraId="7B12A5FD" w14:textId="77777777" w:rsidR="00A233DF" w:rsidRPr="00A233DF" w:rsidRDefault="00A233DF" w:rsidP="00A233D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890"/>
          <w:tab w:val="left" w:pos="2160"/>
          <w:tab w:val="left" w:pos="2610"/>
          <w:tab w:val="left" w:pos="3600"/>
          <w:tab w:val="left" w:pos="4500"/>
          <w:tab w:val="left" w:pos="5040"/>
        </w:tabs>
        <w:suppressAutoHyphens/>
        <w:ind w:right="1080"/>
        <w:rPr>
          <w:rFonts w:eastAsia="Times New Roman" w:cs="Times New Roman"/>
          <w:szCs w:val="20"/>
        </w:rPr>
      </w:pPr>
    </w:p>
    <w:p w14:paraId="7B12A5FE" w14:textId="77777777" w:rsidR="00A233DF" w:rsidRPr="00A233DF" w:rsidRDefault="00A233DF" w:rsidP="00A233D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890"/>
          <w:tab w:val="left" w:pos="2160"/>
          <w:tab w:val="left" w:pos="2610"/>
          <w:tab w:val="left" w:pos="3600"/>
          <w:tab w:val="left" w:pos="4500"/>
          <w:tab w:val="left" w:pos="5040"/>
        </w:tabs>
        <w:suppressAutoHyphens/>
        <w:ind w:right="1080"/>
        <w:rPr>
          <w:rFonts w:eastAsia="Times New Roman" w:cs="Times New Roman"/>
          <w:szCs w:val="20"/>
        </w:rPr>
      </w:pPr>
    </w:p>
    <w:p w14:paraId="7B12A5FF" w14:textId="77777777" w:rsidR="00A233DF" w:rsidRPr="00A233DF" w:rsidRDefault="00A233DF" w:rsidP="00A233D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890"/>
          <w:tab w:val="left" w:pos="2160"/>
          <w:tab w:val="left" w:pos="2610"/>
          <w:tab w:val="left" w:pos="3600"/>
          <w:tab w:val="left" w:pos="4500"/>
          <w:tab w:val="left" w:pos="5040"/>
        </w:tabs>
        <w:suppressAutoHyphens/>
        <w:ind w:right="1080"/>
        <w:rPr>
          <w:rFonts w:eastAsia="Times New Roman" w:cs="Times New Roman"/>
          <w:szCs w:val="20"/>
        </w:rPr>
      </w:pPr>
      <w:r w:rsidRPr="00A233DF">
        <w:rPr>
          <w:rFonts w:eastAsia="Times New Roman" w:cs="Times New Roman"/>
          <w:szCs w:val="20"/>
        </w:rPr>
        <w:t xml:space="preserve">*Indicates policy is included in the </w:t>
      </w:r>
      <w:r w:rsidRPr="00A233DF">
        <w:rPr>
          <w:rFonts w:eastAsia="Times New Roman" w:cs="Times New Roman"/>
          <w:szCs w:val="20"/>
          <w:u w:val="single"/>
        </w:rPr>
        <w:t>Critical</w:t>
      </w:r>
      <w:r w:rsidRPr="00A233DF">
        <w:rPr>
          <w:rFonts w:eastAsia="Times New Roman" w:cs="Times New Roman"/>
          <w:szCs w:val="20"/>
        </w:rPr>
        <w:t xml:space="preserve"> </w:t>
      </w:r>
      <w:r w:rsidRPr="00A233DF">
        <w:rPr>
          <w:rFonts w:eastAsia="Times New Roman" w:cs="Times New Roman"/>
          <w:szCs w:val="20"/>
          <w:u w:val="single"/>
        </w:rPr>
        <w:t>Policy</w:t>
      </w:r>
      <w:r w:rsidRPr="00A233DF">
        <w:rPr>
          <w:rFonts w:eastAsia="Times New Roman" w:cs="Times New Roman"/>
          <w:szCs w:val="20"/>
        </w:rPr>
        <w:t xml:space="preserve"> </w:t>
      </w:r>
      <w:r w:rsidRPr="00A233DF">
        <w:rPr>
          <w:rFonts w:eastAsia="Times New Roman" w:cs="Times New Roman"/>
          <w:szCs w:val="20"/>
          <w:u w:val="single"/>
        </w:rPr>
        <w:t>Reference</w:t>
      </w:r>
      <w:r w:rsidRPr="00A233DF">
        <w:rPr>
          <w:rFonts w:eastAsia="Times New Roman" w:cs="Times New Roman"/>
          <w:szCs w:val="20"/>
        </w:rPr>
        <w:t xml:space="preserve"> </w:t>
      </w:r>
      <w:r w:rsidRPr="00A233DF">
        <w:rPr>
          <w:rFonts w:eastAsia="Times New Roman" w:cs="Times New Roman"/>
          <w:szCs w:val="20"/>
          <w:u w:val="single"/>
        </w:rPr>
        <w:t>Manual</w:t>
      </w:r>
      <w:r w:rsidRPr="00A233DF">
        <w:rPr>
          <w:rFonts w:eastAsia="Times New Roman" w:cs="Times New Roman"/>
          <w:szCs w:val="20"/>
        </w:rPr>
        <w:t>.</w:t>
      </w:r>
    </w:p>
    <w:p w14:paraId="7B12A600" w14:textId="77777777" w:rsidR="00A233DF" w:rsidRPr="00A233DF" w:rsidRDefault="00A233DF" w:rsidP="00A233DF">
      <w:pPr>
        <w:widowControl w:val="0"/>
        <w:tabs>
          <w:tab w:val="left" w:pos="0"/>
          <w:tab w:val="left" w:pos="36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</w:tabs>
        <w:suppressAutoHyphens/>
        <w:ind w:right="-1080"/>
        <w:rPr>
          <w:rFonts w:eastAsia="Times New Roman" w:cs="Times New Roman"/>
          <w:szCs w:val="20"/>
        </w:rPr>
      </w:pPr>
    </w:p>
    <w:p w14:paraId="7B12A601" w14:textId="77777777" w:rsidR="00A233DF" w:rsidRPr="00A233DF" w:rsidRDefault="00A233DF" w:rsidP="00A233DF"/>
    <w:sectPr w:rsidR="00A233DF" w:rsidRPr="00A233DF" w:rsidSect="00A233DF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DF"/>
    <w:rsid w:val="0000299E"/>
    <w:rsid w:val="00314881"/>
    <w:rsid w:val="003A036F"/>
    <w:rsid w:val="00470CCD"/>
    <w:rsid w:val="00481FC5"/>
    <w:rsid w:val="00662E1F"/>
    <w:rsid w:val="00911DAE"/>
    <w:rsid w:val="009A7FBD"/>
    <w:rsid w:val="009D00F2"/>
    <w:rsid w:val="00A2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A5E4"/>
  <w15:docId w15:val="{2749A3A0-E4B0-471F-AD8E-CFAE70C4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BD"/>
    <w:pPr>
      <w:spacing w:after="0" w:line="240" w:lineRule="auto"/>
    </w:pPr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FBD"/>
    <w:pPr>
      <w:keepNext/>
      <w:keepLines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BD"/>
    <w:pPr>
      <w:keepNext/>
      <w:keepLines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FBD"/>
    <w:pPr>
      <w:keepNext/>
      <w:keepLines/>
      <w:pBdr>
        <w:bottom w:val="single" w:sz="18" w:space="1" w:color="auto"/>
      </w:pBdr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FBD"/>
    <w:pPr>
      <w:keepNext/>
      <w:keepLines/>
      <w:jc w:val="center"/>
      <w:outlineLvl w:val="3"/>
    </w:pPr>
    <w:rPr>
      <w:rFonts w:eastAsiaTheme="majorEastAsia" w:cstheme="majorBidi"/>
      <w:bCs/>
      <w:iCs/>
      <w:caps/>
      <w:u w:val="word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7FBD"/>
    <w:pPr>
      <w:keepNext/>
      <w:keepLines/>
      <w:outlineLvl w:val="4"/>
    </w:pPr>
    <w:rPr>
      <w:rFonts w:eastAsiaTheme="majorEastAsia" w:cstheme="majorBidi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FBD"/>
    <w:rPr>
      <w:rFonts w:ascii="Helvetica" w:eastAsiaTheme="majorEastAsia" w:hAnsi="Helvetica" w:cstheme="majorBidi"/>
      <w:b/>
      <w:bCs/>
      <w:caps/>
      <w:sz w:val="24"/>
      <w:szCs w:val="28"/>
    </w:rPr>
  </w:style>
  <w:style w:type="paragraph" w:styleId="NoSpacing">
    <w:name w:val="No Spacing"/>
    <w:uiPriority w:val="1"/>
    <w:qFormat/>
    <w:rsid w:val="009A7FBD"/>
    <w:pPr>
      <w:spacing w:after="0" w:line="240" w:lineRule="auto"/>
    </w:pPr>
    <w:rPr>
      <w:rFonts w:ascii="Helvetica" w:hAnsi="Helvetica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BD"/>
    <w:rPr>
      <w:rFonts w:ascii="Helvetica" w:eastAsiaTheme="majorEastAsia" w:hAnsi="Helvetic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7FBD"/>
    <w:rPr>
      <w:rFonts w:ascii="Helvetica" w:eastAsiaTheme="majorEastAsia" w:hAnsi="Helvetic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A7FBD"/>
    <w:rPr>
      <w:rFonts w:ascii="Helvetica" w:eastAsiaTheme="majorEastAsia" w:hAnsi="Helvetica" w:cstheme="majorBidi"/>
      <w:bCs/>
      <w:iCs/>
      <w:caps/>
      <w:sz w:val="20"/>
      <w:u w:val="words"/>
    </w:rPr>
  </w:style>
  <w:style w:type="character" w:customStyle="1" w:styleId="Heading5Char">
    <w:name w:val="Heading 5 Char"/>
    <w:basedOn w:val="DefaultParagraphFont"/>
    <w:link w:val="Heading5"/>
    <w:uiPriority w:val="9"/>
    <w:rsid w:val="009A7FBD"/>
    <w:rPr>
      <w:rFonts w:ascii="Helvetica" w:eastAsiaTheme="majorEastAsia" w:hAnsi="Helvetica" w:cstheme="majorBidi"/>
      <w:sz w:val="20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132EC-95BF-4F7E-8126-17C1DBAD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B8778-D218-43AE-B1A7-B1736D57AC51}">
  <ds:schemaRefs>
    <ds:schemaRef ds:uri="ed0eeb22-c85f-47ad-b4ee-843631bdfb60"/>
    <ds:schemaRef ds:uri="http://purl.org/dc/elements/1.1/"/>
    <ds:schemaRef ds:uri="26bfb855-a36a-4ec2-9b05-7420e8dff8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F68F47-A54E-4441-A2E8-B44FBD32E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School Boards Association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Harkness</dc:creator>
  <cp:lastModifiedBy>Lou Schimenti</cp:lastModifiedBy>
  <cp:revision>3</cp:revision>
  <dcterms:created xsi:type="dcterms:W3CDTF">2022-06-30T14:32:00Z</dcterms:created>
  <dcterms:modified xsi:type="dcterms:W3CDTF">2022-06-30T14:36:00Z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Order">
    <vt:r8>7154000</vt:r8>
  </property>
  <property fmtid="{D5CDD505-2E9C-101B-9397-08002B2CF9AE}" pid="4" name="MediaServiceImageTags">
    <vt:lpwstr/>
  </property>
</Properties>
</file>