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9"/>
        <w:gridCol w:w="680"/>
        <w:gridCol w:w="666"/>
        <w:gridCol w:w="649"/>
        <w:gridCol w:w="612"/>
        <w:gridCol w:w="649"/>
        <w:gridCol w:w="723"/>
        <w:gridCol w:w="659"/>
        <w:gridCol w:w="600"/>
        <w:gridCol w:w="1319"/>
        <w:gridCol w:w="1112"/>
        <w:gridCol w:w="416"/>
        <w:gridCol w:w="409"/>
        <w:gridCol w:w="405"/>
        <w:gridCol w:w="400"/>
        <w:gridCol w:w="394"/>
        <w:gridCol w:w="391"/>
        <w:gridCol w:w="451"/>
        <w:gridCol w:w="438"/>
        <w:gridCol w:w="427"/>
        <w:gridCol w:w="419"/>
        <w:gridCol w:w="412"/>
      </w:tblGrid>
      <w:tr w:rsidR="0051652F" w:rsidRPr="0051652F" w:rsidTr="0051652F">
        <w:trPr>
          <w:gridAfter w:val="11"/>
          <w:trHeight w:val="244"/>
          <w:tblCellSpacing w:w="0" w:type="dxa"/>
        </w:trPr>
        <w:tc>
          <w:tcPr>
            <w:tcW w:w="0" w:type="auto"/>
            <w:gridSpan w:val="11"/>
            <w:vMerge w:val="restart"/>
            <w:tcBorders>
              <w:top w:val="single" w:sz="12" w:space="0" w:color="000000"/>
              <w:left w:val="single" w:sz="12" w:space="0" w:color="000000"/>
              <w:right w:val="single" w:sz="12"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bookmarkStart w:id="0" w:name="_GoBack"/>
            <w:bookmarkEnd w:id="0"/>
            <w:r w:rsidRPr="0051652F">
              <w:rPr>
                <w:rFonts w:ascii="Calibri" w:eastAsia="Times New Roman" w:hAnsi="Calibri" w:cs="Calibri"/>
                <w:color w:val="000000"/>
                <w:sz w:val="48"/>
                <w:szCs w:val="48"/>
              </w:rPr>
              <w:t>Escuela primaria George W. Munroe</w:t>
            </w:r>
          </w:p>
        </w:tc>
      </w:tr>
      <w:tr w:rsidR="0051652F" w:rsidRPr="0051652F" w:rsidTr="0051652F">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Yo, Dr. Ronald Peterson,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responsabilidad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solo según corresponda para este proyecto y no se utilizarán para contrapartir fondos en este o en cualquier proyecto especial, donde esté prohibido.</w:t>
            </w: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7"/>
                <w:szCs w:val="27"/>
              </w:rPr>
              <w:t>Garantías</w:t>
            </w:r>
          </w:p>
        </w:tc>
      </w:tr>
      <w:tr w:rsidR="0051652F" w:rsidRPr="0051652F" w:rsidTr="0051652F">
        <w:trPr>
          <w:gridAfter w:val="11"/>
          <w:trHeight w:val="585"/>
          <w:tblCellSpacing w:w="0" w:type="dxa"/>
        </w:trPr>
        <w:tc>
          <w:tcPr>
            <w:tcW w:w="0" w:type="auto"/>
            <w:gridSpan w:val="11"/>
            <w:tcBorders>
              <w:top w:val="single" w:sz="6" w:space="0" w:color="000000"/>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La escuela se regirá por la definición legal de participación de los padres y llevará a cabo programas, actividades y procedimientos de acuerdo con la definición descrita en la Sección 8101 (39), ESEA;</w:t>
            </w:r>
          </w:p>
        </w:tc>
      </w:tr>
      <w:tr w:rsidR="0051652F" w:rsidRPr="0051652F" w:rsidTr="0051652F">
        <w:trPr>
          <w:gridAfter w:val="11"/>
          <w:trHeight w:val="585"/>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Involucrar a los padres de los niños atendidos en el Título I, Parte A en las decisiones sobre cómo se gastan los fondos del Título I, Parte A reservados para la participación de los padres [Sección 1116 (b) (1) y (c) (3)];</w:t>
            </w:r>
          </w:p>
        </w:tc>
      </w:tr>
      <w:tr w:rsidR="0051652F" w:rsidRPr="0051652F" w:rsidTr="0051652F">
        <w:trPr>
          <w:gridAfter w:val="11"/>
          <w:trHeight w:val="585"/>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r>
      <w:tr w:rsidR="0051652F" w:rsidRPr="0051652F" w:rsidTr="0051652F">
        <w:trPr>
          <w:gridAfter w:val="11"/>
          <w:trHeight w:val="930"/>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r>
      <w:tr w:rsidR="0051652F" w:rsidRPr="0051652F" w:rsidTr="0051652F">
        <w:trPr>
          <w:gridAfter w:val="11"/>
          <w:trHeight w:val="930"/>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Llevar a cabo una evaluación de la participación de los padres y la familia del año anterior y utilizar los resultados de la revisión de la política de participación de los padres para diseñar estrategias para una participación de los padres más eficaz y para revisar, si es necesario, la política de participación de los padres de la escuela [Sección 1116 (a) (2 ) (D) y (a) (2) (E)];</w:t>
            </w:r>
          </w:p>
        </w:tc>
      </w:tr>
      <w:tr w:rsidR="0051652F" w:rsidRPr="0051652F" w:rsidTr="0051652F">
        <w:trPr>
          <w:gridAfter w:val="11"/>
          <w:trHeight w:val="930"/>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Si el plan para el Título I, Parte A, desarrollado bajo la Sección 1112, no es satisfactorio para los padres de los niños participantes, la escuela presentará los comentarios de los padres con el plan cuando la escuela presente el plan a la agencia educativa local [Sección 1116 ( b) (4)];</w:t>
            </w:r>
          </w:p>
        </w:tc>
      </w:tr>
      <w:tr w:rsidR="0051652F" w:rsidRPr="0051652F" w:rsidTr="0051652F">
        <w:trPr>
          <w:gridAfter w:val="11"/>
          <w:trHeight w:val="585"/>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 Proporcionar a cada padre un informe individual del estudiante sobre el desempeño de su hijo en la evaluación estatal al menos en matemáticas, artes del lenguaje y lectura [Sección 1112 (e) (1) (B) (i)];</w:t>
            </w:r>
          </w:p>
        </w:tc>
      </w:tr>
      <w:tr w:rsidR="0051652F" w:rsidRPr="0051652F" w:rsidTr="0051652F">
        <w:trPr>
          <w:gridAfter w:val="11"/>
          <w:trHeight w:val="915"/>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Proporcionar a cada padre una notificación oportuna cuando su hijo haya sido asignado o haya recibido clases durante cuatro (4) o más semanas consecutivas por un maestro que no esté altamente calificado dentro del significado del término en 34 CFR Sección 200.56 [Sección 1112 (e) (1) (B) (ii)];</w:t>
            </w:r>
          </w:p>
        </w:tc>
      </w:tr>
      <w:tr w:rsidR="0051652F" w:rsidRPr="0051652F" w:rsidTr="0051652F">
        <w:trPr>
          <w:gridAfter w:val="11"/>
          <w:trHeight w:val="600"/>
          <w:tblCellSpacing w:w="0" w:type="dxa"/>
        </w:trPr>
        <w:tc>
          <w:tcPr>
            <w:tcW w:w="0" w:type="auto"/>
            <w:gridSpan w:val="11"/>
            <w:tcBorders>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Proporcionar a cada padre información de notificación oportuna sobre su derecho a solicitar información sobre las calificaciones profesionales de los maestros y paraprofesionales del aula del estudiante [Sección 1112 (e) (1) (A)]: y</w:t>
            </w:r>
          </w:p>
        </w:tc>
      </w:tr>
      <w:tr w:rsidR="0051652F" w:rsidRPr="0051652F" w:rsidTr="0051652F">
        <w:trPr>
          <w:gridAfter w:val="11"/>
          <w:trHeight w:val="600"/>
          <w:tblCellSpacing w:w="0" w:type="dxa"/>
        </w:trPr>
        <w:tc>
          <w:tcPr>
            <w:tcW w:w="0" w:type="auto"/>
            <w:gridSpan w:val="11"/>
            <w:tcBorders>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Proporcionar a cada padre, al comienzo del año escolar, el derecho a solicitar información con respecto a cualquier política, procedimiento o derecho de los padres del Estado o del Distrito para que el niño no participe en dicha evaluación.</w:t>
            </w:r>
          </w:p>
        </w:tc>
      </w:tr>
      <w:tr w:rsidR="0051652F" w:rsidRPr="0051652F" w:rsidTr="0051652F">
        <w:trPr>
          <w:gridAfter w:val="11"/>
          <w:trHeight w:val="244"/>
          <w:tblCellSpacing w:w="0" w:type="dxa"/>
        </w:trPr>
        <w:tc>
          <w:tcPr>
            <w:tcW w:w="0" w:type="auto"/>
            <w:gridSpan w:val="11"/>
            <w:vMerge w:val="restart"/>
            <w:tcBorders>
              <w:bottom w:val="single" w:sz="12" w:space="0" w:color="000000"/>
            </w:tcBorders>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bottom w:val="single" w:sz="12"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bottom w:val="single" w:sz="12"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bottom w:val="single" w:sz="12"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6"/>
            <w:tcBorders>
              <w:top w:val="single" w:sz="12" w:space="0" w:color="000000"/>
            </w:tcBorders>
            <w:vAlign w:val="bottom"/>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b/>
                <w:bCs/>
                <w:color w:val="000000"/>
                <w:sz w:val="20"/>
                <w:szCs w:val="20"/>
              </w:rPr>
              <w:t>Firma del director o designado</w:t>
            </w: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tcBorders>
              <w:top w:val="single" w:sz="12" w:space="0" w:color="000000"/>
            </w:tcBorders>
            <w:vAlign w:val="bottom"/>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b/>
                <w:bCs/>
                <w:color w:val="000000"/>
                <w:sz w:val="20"/>
                <w:szCs w:val="20"/>
              </w:rPr>
              <w:t>Fecha de firma</w:t>
            </w:r>
          </w:p>
        </w:tc>
      </w:tr>
      <w:tr w:rsidR="0051652F" w:rsidRPr="0051652F" w:rsidTr="0051652F">
        <w:trPr>
          <w:gridAfter w:val="11"/>
          <w:trHeight w:val="300"/>
          <w:tblCellSpacing w:w="0" w:type="dxa"/>
        </w:trPr>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bottom"/>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7"/>
                <w:szCs w:val="27"/>
              </w:rPr>
              <w:t>ESTADO DE LA MISIÓN</w:t>
            </w:r>
          </w:p>
        </w:tc>
      </w:tr>
      <w:tr w:rsidR="0051652F" w:rsidRPr="0051652F" w:rsidTr="0051652F">
        <w:trPr>
          <w:gridAfter w:val="11"/>
          <w:trHeight w:val="244"/>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xml:space="preserve">La facultad y el personal de la Escuela Primaria George W. Munroe trabajan de manera cooperativa y colaborativa con los estudiantes, los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y la comunidad. Estableceremos altas expectativas y crearemos un ambiente de aprendizaje positivo para estudiantes, profesores y personal con el fin de mejorar el desempeño y promover el desarrollo de habilidades críticas. Los estudiantes recibirán un plan de estudios desafiante en un entorno limpio, seguro, sin amenazas y libre de drogas. El personal de alta calidad, las estrategias innovadoras y basadas en la investigación, así como el uso de tecnología moderna, serán clave en la impartición de la instrucción.</w:t>
            </w: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7"/>
                <w:szCs w:val="27"/>
              </w:rPr>
              <w:t>PARTICIPACIÓN DE LOS PADRES</w:t>
            </w:r>
          </w:p>
        </w:tc>
      </w:tr>
      <w:tr w:rsidR="0051652F" w:rsidRPr="0051652F" w:rsidTr="0051652F">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xml:space="preserve">La Escuela Primaria George W. Munroe involucrará a los padres en todos los aspectos de su programa de Título I. El Comité Asesor Escolar (SAC) tiene la responsabilidad de desarrollar, implementar y evaluar el Plan de Mejoramiento Escolar (SIP) y el Plan de Participación de los Padres (PIP), ahora conocido como el Plan de Participación de los Padres y la Familia (PFEP). Durante las primeras reuniones del SAC, se proporcionan folletos del Título I junto con los Estándares de Florida. La escuela involucra a los padres en las discusiones sobre cómo se usarán los fondos al buscar ideas y sugerencias de los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para el gasto de los fondos durante la primera reunión del SAC. Los fondos se asignan de acuerdo con los diferentes objetivos y entrenamientos durante el primer semestre de la escuela. El SAC junto con todos los demás padres brindan información sobre el desarrollo, implementación y evaluación del PFEP. La reunión anual de padres de Título I proporciona información a los padres sobre el Título I y sus derechos a participar y conocer las calificaciones de los </w:t>
            </w:r>
            <w:proofErr w:type="gramStart"/>
            <w:r w:rsidRPr="0051652F">
              <w:rPr>
                <w:rFonts w:ascii="Calibri" w:eastAsia="Times New Roman" w:hAnsi="Calibri" w:cs="Calibri"/>
                <w:color w:val="000000"/>
                <w:sz w:val="20"/>
                <w:szCs w:val="20"/>
              </w:rPr>
              <w:t>maestros</w:t>
            </w:r>
            <w:proofErr w:type="gramEnd"/>
            <w:r w:rsidRPr="0051652F">
              <w:rPr>
                <w:rFonts w:ascii="Calibri" w:eastAsia="Times New Roman" w:hAnsi="Calibri" w:cs="Calibri"/>
                <w:color w:val="000000"/>
                <w:sz w:val="20"/>
                <w:szCs w:val="20"/>
              </w:rPr>
              <w:t xml:space="preserve"> y paraprofesionales de los niños. La reunión también informa a los padres sobre las calificaciones de la escuela y el distrito, el plan de estudios, la elección de la escuela y otras ayudas que su hijo recibirá en virtud de estar en un programa de Título I para toda la escuela. Se llevan a cabo otras reuniones y exposiciones de padres a lo largo del año escolar, especialmente para buscar la participación de los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y sus comentarios sobre cómo la escuela invierte dólares federales en actividades para padres. Durante las reuniones mensuales del SAC, se solicita la opinión de los miembros del Consejo y de todos los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que asisten con respecto a las metas específicas que tienen para la escuela y en las decisiones que involucran el uso de los fondos de participación de los padres para que las actividades de los padres alcancen esas metas, y cómo se relacionan esas metas. al desarrollo del SIP. Los padres también son encuestados al menos una vez para el Título I y nuevamente para los Centros Comunitarios de Aprendizaje del Siglo 21 (CCLC) por sus comentarios sobre las actividades y los gastos para aquellas actividades que apoyan el PFEP y las actividades de los padres.</w:t>
            </w: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7"/>
                <w:szCs w:val="27"/>
              </w:rPr>
              <w:t>ACCESIBILIDAD</w:t>
            </w:r>
          </w:p>
        </w:tc>
      </w:tr>
      <w:tr w:rsidR="0051652F" w:rsidRPr="0051652F" w:rsidTr="0051652F">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xml:space="preserve">Describa cómo la escuela brindará oportunidades de participación en actividades de participación de los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para todos los padres (incluidos los padres con dominio limitado del inglés, discapacidades y niños migratorios). Incluya cómo la escuela comparte información relacionada con la escuela y los programas para padres, reuniones, informes escolares y otras actividades en un formato comprensible y uniforme y, en la medida de lo posible, en un idioma que los padres puedan entender [Sección 1116 (e) (5) y 1116 (F)].</w:t>
            </w:r>
          </w:p>
        </w:tc>
      </w:tr>
      <w:tr w:rsidR="0051652F" w:rsidRPr="0051652F" w:rsidTr="0051652F">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tblCellSpacing w:w="0" w:type="dxa"/>
        </w:trPr>
        <w:tc>
          <w:tcPr>
            <w:tcW w:w="0" w:type="auto"/>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tblCellSpacing w:w="0" w:type="dxa"/>
        </w:trPr>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 xml:space="preserve">La Escuela Primaria George W. Munroe ofrece oportunidades completas para la participación en actividades de participación de los padres a todos los padres, estudiantes y miembros de la comunidad. Los memorandos y cartas que anuncian diversas actividades de participación de los padres se revisan para facilitar la lectura, la traducción y para asegurarse de que se incluyan todas las poblaciones especiales. Se proporcionan adaptaciones durante las actividades de los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para poblaciones especiales. Existe una estrecha coordinación entre la escuela y las oficinas de ESOL / EL / Migrant para combinar las actividades en los planes de cada uno, para proporcionar los servicios apropiados y para garantizar que las conexiones con los proveedores de servicios estén disponibles para los padres cuando se identifique la necesidad. Se proporcionan máquinas de traducción con un traductor de español en todas las reuniones principales de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y estarán disponibles a pedido para cualquier otra escuela o actividades de padres de maestros. La escuela, con la ayuda del distrito, se comunica con los padres a través del sistema de comunicación Skylert, boletines informativos, volantes, marquesina escolar, llamadas telefónicas, material informativo y capacitaciones para ayudar a los padres a trabajar con sus hijos para mejorar el rendimiento académico de sus hijos. Los foros que incluyen la jornada de puertas abiertas, SAC, reuniones de la Asociación de </w:t>
            </w:r>
            <w:proofErr w:type="gramStart"/>
            <w:r w:rsidRPr="0051652F">
              <w:rPr>
                <w:rFonts w:ascii="Calibri" w:eastAsia="Times New Roman" w:hAnsi="Calibri" w:cs="Calibri"/>
                <w:color w:val="000000"/>
                <w:sz w:val="20"/>
                <w:szCs w:val="20"/>
              </w:rPr>
              <w:t>padres</w:t>
            </w:r>
            <w:proofErr w:type="gramEnd"/>
            <w:r w:rsidRPr="0051652F">
              <w:rPr>
                <w:rFonts w:ascii="Calibri" w:eastAsia="Times New Roman" w:hAnsi="Calibri" w:cs="Calibri"/>
                <w:color w:val="000000"/>
                <w:sz w:val="20"/>
                <w:szCs w:val="20"/>
              </w:rPr>
              <w:t xml:space="preserve"> y maestros (PTA) y Exposiciones de padres se utilizan para facilitar la participación de los padres a nivel escolar. El PFEP se proporciona a todos los padres durante el primer mes de clases en un idioma que los padres puedan entender. Todos los documentos informativos enviados a los padres de estudiantes que aprenden inglés (EL) y / o niños migratorios se transcriben y se entregan en español o en cualquier otro idioma que los estudiantes supuestamente hablan en el hogar. Cualquier información enviada a los padres de Educación para Estudiantes Excepcionales (ESE) tiene una marca de agua con información de contacto para que los padres la utilicen cuando tengan preguntas sobre algo que lean. Según lo solicitado, la escuela emplea traductores para transmitir mensajes a los padres por teléfono y / o emite cartas certificadas o cartas entregadas personalmente a los hogares de los padres para mantenerlos al tanto de los acontecimientos de la Escuela Primaria George W. Munroe, especialmente los asuntos relacionados con sus hijos.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ENFOQUE EN EL AÑO ACTUAL BASADO EN LA ENTRADA DE LOS PADRES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Con base en los comentarios del SAC y la revisión de las encuestas para padres, se abordará lo siguiente a través de procesos y actividades: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Participación y participación más activa de los padres en la educación de los niños; logro estudiantil mejorado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r>
      <w:tr w:rsidR="0051652F" w:rsidRPr="0051652F" w:rsidTr="0051652F">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xml:space="preserve">1. Proporcionará asistencia a los padres de los niños atendidos para comprender los estándares académicos </w:t>
            </w:r>
            <w:r w:rsidRPr="0051652F">
              <w:rPr>
                <w:rFonts w:ascii="Calibri" w:eastAsia="Times New Roman" w:hAnsi="Calibri" w:cs="Calibri"/>
                <w:color w:val="000000"/>
                <w:sz w:val="20"/>
                <w:szCs w:val="20"/>
              </w:rPr>
              <w:lastRenderedPageBreak/>
              <w:t>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r>
      <w:tr w:rsidR="0051652F" w:rsidRPr="0051652F" w:rsidTr="0051652F">
        <w:trPr>
          <w:tblCellSpacing w:w="0" w:type="dxa"/>
        </w:trPr>
        <w:tc>
          <w:tcPr>
            <w:tcW w:w="0" w:type="auto"/>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Estándares de artes del idioma inglés, Evaluación de estándares de Florida - Artes del idioma inglés, Estándares de matemáticas, Proporcionar otros recursos que eliminan las barreras para una mayor participación, Proporcionar información sobre la participación de los padres y los programas educativos, Comprender el informe del estudiante de la Evaluación de los estándares de Florida, Reuniones del Consejo Asesor Escolar, Mejorar los Padres Centro de recursos en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rendimiento en artes del idioma inglés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al menos un 5% en el tercer grado; Mejorar el número de alumnos de educación temprana preparados para el tercer grado en al menos un 10%.</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Maestra, directora, subdirectora, maestra de recursos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Todos los padres, maestros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Cronología de la actividad</w:t>
            </w:r>
          </w:p>
        </w:tc>
      </w:tr>
      <w:tr w:rsidR="0051652F" w:rsidRPr="0051652F" w:rsidTr="0051652F">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Segundo trimestre, primer trimestre, tercer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Tarde (3:00 pm a 6:00 pm), Noche (6:00 pm a 8:00 pm), Fin de semana (9 am a mediodía)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para padres, reunión anual del Título I, conferencia de padres y maestros, reunión del consejo asesor escolar</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Folleto o invitación, exhibición del campus en Marquesina, Skylert,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 Título I, Parte C- Educación de estudiantes migrantes, IDEA- ESE federal, Título IX Educación para estudiantes sin hogar, Pre-K voluntario estatal, Headstart- Pre-K federal, Coalición de aprendizaje temprano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Hojas de registro de reuniones / capacitación, actas de reuniones</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Para ayudar a incrementar el conocimiento de los Estándares de Florida. Para ayudar a incrementar el conocimiento y comprensión de la Evaluación de Estándares de Florida. Asegurar que los primeros estudiantes estén completamente preparados con las habilidades necesarias para tener éxito como estudiantes en los grados superiores.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2. Proporcionará ayuda a los padres de los niños atendidos para comprender las evaluaciones estatales y locales.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Evaluación de los estándares de Florida: artes del idioma inglés, evaluación de los estándares del distrito, grados 6-12: artes del idioma inglés, exposiciones de padres y maestros, centro de recursos para padres Enhance en la escuela,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rendimiento en artes del idioma inglés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al menos un 5% en el tercer grado; Mejorar el número de alumnos de educación temprana preparados para el tercer grado en al menos un 10%.</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subdirector, consejero de orientación, maestro</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Todos los padres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Cronología de la actividad</w:t>
            </w:r>
          </w:p>
        </w:tc>
      </w:tr>
      <w:tr w:rsidR="0051652F" w:rsidRPr="0051652F" w:rsidTr="0051652F">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61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Casa abierta</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Tarde (3:00 pm a 6:00 pm), Noche (6:00 pm a 8:00 pm), Fin de semana (9 am a mediodía)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para padres, reunión del consejo asesor escolar, reunión anual del Título I, capacitación para padres en todo el distrito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Folleto o invitación, exhibición del campus en Marquesina, Skylert,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 Título III, Parte A: ELL, Prekínder voluntario estatal</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Para ayudar a incrementar el conocimiento de los Estándares de Florida. Para ayudar a incrementar el conocimiento y comprensión de la Evaluación de Estándares de Florida. Asegurar que los primeros estudiantes estén completamente preparados con las habilidades necesarias para tener éxito como estudiantes en los grados superiores.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3. Proporcionará asistencia a los padres de los niños atendidos para comprender los requisitos del Título I.</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Proporcionar información sobre el programa Título I, capacitación desarrollada en colaboración con los padres para apoyar la participación de los padres, charlas de datos, reuniones del consejo asesor escolar, comprender el diagnóstico STAR, mejorar el comportamiento de los estudiantes *</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programa de participación de los padres, 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 asistencia en un 2%</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subdirector, consejero de orientación, maestro, maestro de recursos, equipo de servicios para padres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Todos los padres, maestros, miembros de la comunidad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Cronología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Primer trimestre, cuarto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Tarde (6:00 pm a 8:00 pm), Tarde (3:00 pm a 6:00 pm), Fin de semana (9 am a mediodía)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para padres, reunión anual del Título I, reunión del consejo asesor escolar, capacitación anual sobre aportes de los padres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Exhibición del campus en marquesina, volante o invitación, Skylert,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 Título III, Parte A: ELL, IDEA: ESE federal, Título IX Educación para estudiantes sin hogar, Prekínder voluntario estatal, Headstart: Prekínder federal, Centro de recursos para la participación de los padres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hojas de registro de reunión / capacitación, folletos de reunión / capacitación, actas de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Para aumentar la comprensión de los padres sobre el título, al tiempo que les brinda los recursos necesarios para impactar el aprendizaje de sus hijos.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4. Proporcionará asistencia a los padres de los niños atendidos para comprender cómo monitorear el progreso del niño.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Comprensión de las boletas de calificaciones, Comprensión del informe de diagnóstico i-Ready, Comprensión del informe del estudiante de la evaluación de estándares de Florida, Realización de una conferencia eficaz entre padres y maestros, Comprensión del diagnóstico STAR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rendimiento en artes del lenguaje inglés, mejorar el rendimiento en matemáticas, mejorar el rendimiento en ciencias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al menos un 5% en el tercer grado; Mejorar el número de alumnos de educación temprana preparados para el tercer grado en al menos un 10%.</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subdirector, consejero de orientación, maestro, maestro de recursos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Todos los padres, maestros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Cronología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64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Mañana (7:00 am-10:30am), Día (11:00 am-2:00pm), Tarde (3:00 pm-6:00pm)</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para padres, conferencia de padres y maestros, reuniones de charla de datos, capacitación para padres en todo el distrito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Skylert, sitio web de la escuela o del distrito, folleto o invitación, mochila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 21 ° CCLC, Pre-Kínder voluntario estatal, IDEA: ESE federal, Título IX Educación para estudiantes sin hogar</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formularios completados de conferencia de padres / maestros (muestra),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Capacitar a los padres con recursos para ayudar a sus hijos con estrategias que conducirán a un mayor rendimiento estudiantil.</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5. Brindará asistencia a los padres de los niños atendidos para comprender cómo mejorar el rendimiento de sus hijos.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Comprensión del informe de diagnóstico i-Ready, Comprensión de las boletas de calificaciones, Comprensión del informe del estudiante de evaluación de estándares de Florida, Mejora del Centro de recursos para padres en la escuela,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rendimiento en artes del lenguaje inglés, mejorar el rendimiento en matemáticas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al menos un 5% en el tercer grado; Mejorar el número de alumnos de educación temprana preparados para el tercer grado en al menos un 10%.</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subdirector, consejero de orientación, maestro, maestro de recursos, presidente del consejo asesor escolar, equipo de servicios para padres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Todos los padres, maestros, miembros de la comunidad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Cronología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Primer trimestre, segundo trimestre, tercer trimestre, cuarto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Mañana (7:00 am-10:30am), Día (11:00 am-2:00pm), Tarde (3:00 pm-6:00pm)</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Reunión del Consejo Asesor Escolar, Conferencia de Padres / Maestros, Capacitación del personal, Capacitación para padres en todo el distrito, Comunidad de aprendizaje profesional</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Skylert, folleto o invitación, sitio web de la escuela o del distrito, boletín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 21st CCLC, Título IX Educación para estudiantes sin hogar, IDEA: ESE federal, Pre-K estatal voluntario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Formularios completados para conferencias de padres / maestros (muestra), 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Apoyar a los padres para que comprendan las formas de utilizar las herramientas en el hogar para elevar el nivel de rendimiento de sus hijos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6. Proporcionará capacitación a los maestros,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desarrollada en colaboración con los padres para apoyar la participación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programa de participación de los padres, 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 participación en un 2%</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subdirector, consejero de orientación, maestro, maestro de recursos, equipo de servicios para padres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Todos los padres, maestros, personal de apoyo educativo especializado, administradores escolares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Cronología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78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Mañana (7:00 am-10:30am), Día (11:00 am-2:00pm), Tarde (3:00 pm-6:00pm)</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del personal, comunidad de aprendizaje profesional, capacitación autoguiada en línea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Correo electrónico, folleto o invitación, exhibición del campus en la marquesina, boletín informativo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II, Parte A- Capacitación del personal, Título I, Parte A- Participación de los padres, IDEA- ESE federal, Título IX Educación para estudiantes sin hogar, Coalición de aprendizaje temprano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hojas de registro de reunión / capacitación,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Fortalecer las relaciones entre la escuela y los padres como socios iguales para aumentar la comunicación general.</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7. Proporcionará capacitación a los maestros, personal de apoyo instructivo especializado, directores y otros líderes escolares, y otro personal, con la ayuda de los padres sobre cómo llegar, comunicarse y trabajar con los padres como socios iguales.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desarrollada en colaboración con los padres para apoyar la participación de los padres, Módulo de capacitación sobre cómo crear vínculos entre los padres y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programa de participación de los padres, 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 participación en un 2%</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subdirector, consejero de orientación, maestro, maestro de recursos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Maestros, personal de apoyo educativo especializado, administradores escolares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Cronología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Primer trimestre, segundo trimestre, tercer trimestre, cuarto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Mañana (7:00 am-10:30am), Día (11:00 am-2:00pm), Tarde (3:00 pm-6:00pm), Noche (6:00 pm-8:00pm)</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La formación del personal</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Correo electrónico, sitio web de la escuela o del distrito, exhibición del campus en la marquesina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II, Parte A- Capacitación del personal, Título I, Parte A- Participación de los padres, IDEA- Federal ESE</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hojas de registro de reunión / capacitación,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Fortalecer la relación entre la escuela y los padres como socios iguales para aumentar la comunicación general.</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8. Proporcionará capacitación a los maestros, personal de apoyo instructivo especializado, directores y otros líderes escolares, y otro personal, con la ayuda de los padres para establecer vínculos entre los padres y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Módulo de capacitación sobre el valor y las contribuciones de los padres, Capacitación desarrollada en colaboración con los padres para apoyar la participación de los padres, Proporcionar otros recursos que eliminen las barreras para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programa de participación de los padres, 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 participación en un 2%</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subdirector, consejero de orientación, maestro, maestro de recursos, equipo de servicios para padres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Maestros, personal de apoyo educativo especializado, administradores escolares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Cronología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73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Mañana (7:00 am-10:30am), Día (11:00 am-2:00pm), Tarde (3:00 pm-6:00pm)</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del personal, comunidad de aprendizaje profesional, capacitación autoguiada en línea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Exhibición del campus en la marquesina, sitio web de la escuela o del distrito, correo electrónico, volante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 Título II, Parte A- Capacitación del personal</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9"/>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9"/>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9"/>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hojas de registro de reunión / capacitación,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Continuar aumentando las relaciones entre la escuela y el hogar. Continuar aumentando las relaciones entre la escuela y el hogar entre todos los interesados.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0"/>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0"/>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9. Puede pagar los gastos razonables y necesarios asociados con las actividades locales de participación de los padres para permitir que los padres participen en reuniones y sesiones de capacitación relacionadas con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r>
      <w:tr w:rsidR="0051652F" w:rsidRPr="0051652F" w:rsidTr="0051652F">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Proporcionar cuidado infantil en la actividad para eliminar las barreras a una mayor participación, Proporcionar otros recursos que eliminen las barreras 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 participación en un 2%</w:t>
            </w:r>
          </w:p>
        </w:tc>
      </w:tr>
      <w:tr w:rsidR="0051652F" w:rsidRPr="0051652F" w:rsidTr="0051652F">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r>
      <w:tr w:rsidR="0051652F" w:rsidRPr="0051652F" w:rsidTr="0051652F">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Equipo de servicios para padres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Todos los padres</w:t>
            </w:r>
          </w:p>
        </w:tc>
      </w:tr>
      <w:tr w:rsidR="0051652F" w:rsidRPr="0051652F" w:rsidTr="0051652F">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Cronología de la actividad</w:t>
            </w:r>
          </w:p>
        </w:tc>
      </w:tr>
      <w:tr w:rsidR="0051652F" w:rsidRPr="0051652F" w:rsidTr="0051652F">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Primer trimestre, segundo trimestre, tercer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Fin de semana (de 9 a.m. a mediodía), Tarde (6:00 p.m. a 8:00 p.m.), Tarde (3:00 p.m. a 6:00 p.m.)</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Entrenamiento para padres, conferencia entre padres y maestros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Exhibición del campus en marquesina, volante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Para aumentar la participación de los padres en las reuniones a nivel escolar</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los programas apoyados por el Título I Participación de los padres.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Impacto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Proporcionar información sobre la participación de los padres y los programas educativos.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 participación en un 2%</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Persona (s) que reciben contenido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Director de Educación Primaria, Director de Programas Federales, Equipo de Servicios para Padres</w:t>
            </w:r>
          </w:p>
        </w:tc>
        <w:tc>
          <w:tcPr>
            <w:tcW w:w="0" w:type="auto"/>
            <w:gridSpan w:val="5"/>
            <w:vMerge w:val="restart"/>
            <w:tcBorders>
              <w:top w:val="single" w:sz="6" w:space="0" w:color="000000"/>
              <w:lef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Miembros de la comunidad, todas las partes interesadas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Cronología de la actividad</w:t>
            </w:r>
          </w:p>
        </w:tc>
      </w:tr>
      <w:tr w:rsidR="0051652F" w:rsidRPr="0051652F" w:rsidTr="0051652F">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Hora del día</w:t>
            </w:r>
          </w:p>
        </w:tc>
      </w:tr>
      <w:tr w:rsidR="0051652F" w:rsidRPr="0051652F" w:rsidTr="0051652F">
        <w:trPr>
          <w:trHeight w:val="72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 xml:space="preserve">Tarde (6:00 p. M. </w:t>
            </w:r>
            <w:proofErr w:type="gramStart"/>
            <w:r w:rsidRPr="0051652F">
              <w:rPr>
                <w:rFonts w:ascii="Calibri" w:eastAsia="Times New Roman" w:hAnsi="Calibri" w:cs="Calibri"/>
                <w:color w:val="000000"/>
                <w:sz w:val="20"/>
                <w:szCs w:val="20"/>
              </w:rPr>
              <w:t>A</w:t>
            </w:r>
            <w:proofErr w:type="gramEnd"/>
            <w:r w:rsidRPr="0051652F">
              <w:rPr>
                <w:rFonts w:ascii="Calibri" w:eastAsia="Times New Roman" w:hAnsi="Calibri" w:cs="Calibri"/>
                <w:color w:val="000000"/>
                <w:sz w:val="20"/>
                <w:szCs w:val="20"/>
              </w:rPr>
              <w:t xml:space="preserve"> 8:00 p. M.), Fin de semana (9 a. M. Al mediodía), Tarde (3:00 p. M. A 6:00 p. M.)</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MÉTODO (S) PARA ENTREGAR EL CONTENIDO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Capacitación para padres, reunión del consejo asesor escolar, capacitación para padres en todo el distrito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Coordinación con:</w:t>
            </w:r>
          </w:p>
        </w:tc>
      </w:tr>
      <w:tr w:rsidR="0051652F" w:rsidRPr="0051652F" w:rsidTr="0051652F">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Skylert, sitio web de la escuela o el distrito,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Título I, Parte A: Participación de los padres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Razón de la actividad</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Para mejorar las relaciones de los padres con la escuela y el distrito.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b/>
                <w:bCs/>
                <w:color w:val="000000"/>
                <w:sz w:val="27"/>
                <w:szCs w:val="27"/>
              </w:rPr>
              <w:t>EVALUACIÓN DE LA EJECUCIÓN DEL AÑO ANTERIOR</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3"/>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PARTICIPANTES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Regreso a clases / orientación / jornada de puertas abiertas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3</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150</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RESULTADO (S) ACTUAL (S)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5"/>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mejorar la participación de los padres en la educación de sus hijos en el hogar</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Los padres brindaron la oportunidad de aprender sobre los estándares de Florida y revisar el Informe de responsabilidad pública de la escuela, seguido de la práctica real de los estándares que pueden usar en casa.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CAPACIDAD DE CONSTRUCCIÓN ABORDADA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5. Proporcionará asistencia a los padres de los niños atendidos para comprender cómo mejorar el logro de su hijo.</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PARTICIPANTES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7"/>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Exposiciones de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4</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200-250</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RESULTADO (S) ACTUAL (S)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8"/>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conciencia de los padres sobre las boletas de calificaciones y las actividades de lectura, participación de los padres en la educación del niño, conciencia de los pacientes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los padres brindaron la oportunidad de reunirse con los maestros para discutir las calificaciones en las boletas de calificaciones y también brindaron oportunidades para leer con los niños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9"/>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9"/>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CAPACIDAD DE CONSTRUCCIÓN ABORDADA</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9"/>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5. Brindará asistencia a los padres de los niños atendidos para comprender cómo mejorar el rendimiento de sus hijos.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0"/>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PARTICIPANTES</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0"/>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Talleres de noche para padres de capacitación / alfabetización de FSA / talleres para padres de área de contenido</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3</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150-175</w:t>
            </w:r>
          </w:p>
        </w:tc>
        <w:tc>
          <w:tcPr>
            <w:tcW w:w="0" w:type="auto"/>
            <w:vAlign w:val="center"/>
            <w:hideMark/>
          </w:tcPr>
          <w:p w:rsidR="0051652F" w:rsidRPr="0051652F" w:rsidRDefault="0051652F" w:rsidP="0051652F">
            <w:pPr>
              <w:spacing w:after="0" w:line="240" w:lineRule="auto"/>
              <w:rPr>
                <w:rFonts w:ascii="Times New Roman" w:eastAsia="Times New Roman" w:hAnsi="Times New Roman" w:cs="Times New Roman"/>
                <w:sz w:val="20"/>
                <w:szCs w:val="20"/>
              </w:rPr>
            </w:pPr>
          </w:p>
        </w:tc>
      </w:tr>
      <w:tr w:rsidR="0051652F" w:rsidRPr="0051652F" w:rsidTr="0051652F">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RESULTADO (S) ACTUAL (S)</w:t>
            </w:r>
          </w:p>
        </w:tc>
      </w:tr>
      <w:tr w:rsidR="0051652F" w:rsidRPr="0051652F" w:rsidTr="0051652F">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Desarrollar mejores habilidades de contenido académico y comprensión de las evaluaciones.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los padres pueden discutir las debilidades y fortalezas del contenido específico de los niños con los maestros y recibir información y estrategias que se utilizarán para ayudar a los niños en el hogar</w:t>
            </w:r>
          </w:p>
        </w:tc>
      </w:tr>
      <w:tr w:rsidR="0051652F" w:rsidRPr="0051652F" w:rsidTr="0051652F">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CAPACIDAD DE CONSTRUCCIÓN ABORDADA</w:t>
            </w:r>
          </w:p>
        </w:tc>
      </w:tr>
      <w:tr w:rsidR="0051652F" w:rsidRPr="0051652F" w:rsidTr="0051652F">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6. Proporcionará capacitación a los maestros,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PARTICIPANTES</w:t>
            </w:r>
          </w:p>
        </w:tc>
      </w:tr>
      <w:tr w:rsidR="0051652F" w:rsidRPr="0051652F" w:rsidTr="0051652F">
        <w:trPr>
          <w:gridAfter w:val="11"/>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capacitación del personal en servicio al cliente y derechos de los padres de Título I</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35-40</w:t>
            </w:r>
          </w:p>
        </w:tc>
      </w:tr>
      <w:tr w:rsidR="0051652F" w:rsidRPr="0051652F" w:rsidTr="0051652F">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lastRenderedPageBreak/>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RESULTADO (S) ACTUAL (S)</w:t>
            </w:r>
          </w:p>
        </w:tc>
      </w:tr>
      <w:tr w:rsidR="0051652F" w:rsidRPr="0051652F" w:rsidTr="0051652F">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conocimiento de los programas federales y los derechos de los padres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Los maestros eran más conscientes de las responsabilidades de informar y cómo ayudar a los padres en la educación de sus hijos.</w:t>
            </w:r>
          </w:p>
        </w:tc>
      </w:tr>
      <w:tr w:rsidR="0051652F" w:rsidRPr="0051652F" w:rsidTr="0051652F">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CAPACIDAD DE CONSTRUCCIÓN ABORDADA</w:t>
            </w:r>
          </w:p>
        </w:tc>
      </w:tr>
      <w:tr w:rsidR="0051652F" w:rsidRPr="0051652F" w:rsidTr="0051652F">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1. Proporcionará asistencia a los padres de niños atendidos para comprender los estándares académicos estatales. 2. Proporcionará asistencia a los padres de niños atendidos para comprender las evaluaciones estatales y locales.</w:t>
            </w: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NÚMERO DE PARTICIPANTES</w:t>
            </w:r>
          </w:p>
        </w:tc>
      </w:tr>
      <w:tr w:rsidR="0051652F" w:rsidRPr="0051652F" w:rsidTr="0051652F">
        <w:trPr>
          <w:gridAfter w:val="11"/>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Reuniones nocturnas para padres de nivel de grado</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10</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75-150</w:t>
            </w:r>
          </w:p>
        </w:tc>
      </w:tr>
      <w:tr w:rsidR="0051652F" w:rsidRPr="0051652F" w:rsidTr="0051652F">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rPr>
              <w:t>RESULTADO (S) ACTUAL (S)</w:t>
            </w:r>
          </w:p>
        </w:tc>
      </w:tr>
      <w:tr w:rsidR="0051652F" w:rsidRPr="0051652F" w:rsidTr="0051652F">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conocimiento de las calificaciones de los estudiantes, las pruebas, las debilidades específicas de los estudiantes y lo que los padres pueden hacer para ayudar</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Los maestros eran más conscientes de las responsabilidades de informar y cómo ayudar a los padres en la educación de sus hijos.</w:t>
            </w:r>
          </w:p>
        </w:tc>
      </w:tr>
      <w:tr w:rsidR="0051652F" w:rsidRPr="0051652F" w:rsidTr="0051652F">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r w:rsidR="0051652F" w:rsidRPr="0051652F" w:rsidTr="0051652F">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DBDBDB"/>
            <w:vAlign w:val="bottom"/>
            <w:hideMark/>
          </w:tcPr>
          <w:p w:rsidR="0051652F" w:rsidRPr="0051652F" w:rsidRDefault="0051652F" w:rsidP="0051652F">
            <w:pPr>
              <w:spacing w:after="0" w:line="240" w:lineRule="auto"/>
              <w:jc w:val="center"/>
              <w:rPr>
                <w:rFonts w:ascii="Calibri" w:eastAsia="Times New Roman" w:hAnsi="Calibri" w:cs="Calibri"/>
                <w:sz w:val="20"/>
                <w:szCs w:val="20"/>
              </w:rPr>
            </w:pPr>
            <w:r w:rsidRPr="0051652F">
              <w:rPr>
                <w:rFonts w:ascii="Calibri" w:eastAsia="Times New Roman" w:hAnsi="Calibri" w:cs="Calibri"/>
                <w:color w:val="000000"/>
                <w:sz w:val="20"/>
                <w:szCs w:val="20"/>
                <w:shd w:val="clear" w:color="auto" w:fill="C9D7F1"/>
              </w:rPr>
              <w:t>Actividades no implementadas</w:t>
            </w:r>
          </w:p>
        </w:tc>
      </w:tr>
      <w:tr w:rsidR="0051652F" w:rsidRPr="0051652F" w:rsidTr="0051652F">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1652F" w:rsidRPr="0051652F" w:rsidRDefault="0051652F" w:rsidP="0051652F">
            <w:pPr>
              <w:spacing w:after="0" w:line="240" w:lineRule="auto"/>
              <w:rPr>
                <w:rFonts w:ascii="Calibri" w:eastAsia="Times New Roman" w:hAnsi="Calibri" w:cs="Calibri"/>
                <w:sz w:val="20"/>
                <w:szCs w:val="20"/>
              </w:rPr>
            </w:pPr>
            <w:r w:rsidRPr="0051652F">
              <w:rPr>
                <w:rFonts w:ascii="Calibri" w:eastAsia="Times New Roman" w:hAnsi="Calibri" w:cs="Calibri"/>
                <w:color w:val="000000"/>
                <w:sz w:val="20"/>
                <w:szCs w:val="20"/>
              </w:rPr>
              <w:t>ninguna</w:t>
            </w:r>
          </w:p>
        </w:tc>
      </w:tr>
      <w:tr w:rsidR="0051652F" w:rsidRPr="0051652F" w:rsidTr="0051652F">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1652F" w:rsidRPr="0051652F" w:rsidRDefault="0051652F" w:rsidP="0051652F">
            <w:pPr>
              <w:spacing w:after="0" w:line="240" w:lineRule="auto"/>
              <w:rPr>
                <w:rFonts w:ascii="Calibri" w:eastAsia="Times New Roman" w:hAnsi="Calibri" w:cs="Calibri"/>
                <w:sz w:val="20"/>
                <w:szCs w:val="20"/>
              </w:rPr>
            </w:pPr>
          </w:p>
        </w:tc>
      </w:tr>
    </w:tbl>
    <w:p w:rsidR="001964F8" w:rsidRDefault="001964F8"/>
    <w:sectPr w:rsidR="001964F8" w:rsidSect="005165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2F"/>
    <w:rsid w:val="001964F8"/>
    <w:rsid w:val="0051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FD5A7-B035-410D-8F79-57619462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6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52F"/>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1652F"/>
  </w:style>
  <w:style w:type="paragraph" w:customStyle="1" w:styleId="msonormal0">
    <w:name w:val="msonormal"/>
    <w:basedOn w:val="Normal"/>
    <w:rsid w:val="005165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1</cp:revision>
  <dcterms:created xsi:type="dcterms:W3CDTF">2020-10-26T12:48:00Z</dcterms:created>
  <dcterms:modified xsi:type="dcterms:W3CDTF">2020-10-26T12:49:00Z</dcterms:modified>
</cp:coreProperties>
</file>