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D2F6D" w14:textId="77777777" w:rsidR="00E84FAD" w:rsidRDefault="00110A80">
      <w:pPr>
        <w:jc w:val="right"/>
        <w:rPr>
          <w:b/>
          <w:i/>
          <w:sz w:val="20"/>
          <w:szCs w:val="20"/>
        </w:rPr>
      </w:pPr>
      <w:r>
        <w:rPr>
          <w:b/>
          <w:sz w:val="16"/>
          <w:szCs w:val="16"/>
        </w:rPr>
        <w:t xml:space="preserve"> </w:t>
      </w:r>
      <w:r>
        <w:rPr>
          <w:b/>
          <w:i/>
          <w:sz w:val="20"/>
          <w:szCs w:val="20"/>
        </w:rPr>
        <w:t>Vision Statement: Committed to pursuing a community of excellence.</w:t>
      </w:r>
      <w:r>
        <w:rPr>
          <w:noProof/>
        </w:rPr>
        <w:drawing>
          <wp:anchor distT="0" distB="0" distL="114300" distR="114300" simplePos="0" relativeHeight="251658240" behindDoc="0" locked="0" layoutInCell="1" hidden="0" allowOverlap="1" wp14:anchorId="5197E5E6" wp14:editId="4B5B84A4">
            <wp:simplePos x="0" y="0"/>
            <wp:positionH relativeFrom="column">
              <wp:posOffset>-171446</wp:posOffset>
            </wp:positionH>
            <wp:positionV relativeFrom="paragraph">
              <wp:posOffset>9525</wp:posOffset>
            </wp:positionV>
            <wp:extent cx="3429000" cy="11747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429000" cy="1174750"/>
                    </a:xfrm>
                    <a:prstGeom prst="rect">
                      <a:avLst/>
                    </a:prstGeom>
                    <a:ln/>
                  </pic:spPr>
                </pic:pic>
              </a:graphicData>
            </a:graphic>
          </wp:anchor>
        </w:drawing>
      </w:r>
    </w:p>
    <w:p w14:paraId="06613C72" w14:textId="77777777" w:rsidR="00E84FAD" w:rsidRDefault="00E84FAD">
      <w:pPr>
        <w:jc w:val="right"/>
        <w:rPr>
          <w:b/>
          <w:i/>
          <w:sz w:val="20"/>
          <w:szCs w:val="20"/>
        </w:rPr>
      </w:pPr>
    </w:p>
    <w:p w14:paraId="5B589EB4" w14:textId="77777777" w:rsidR="00E84FAD" w:rsidRDefault="00110A80">
      <w:pPr>
        <w:jc w:val="right"/>
        <w:rPr>
          <w:b/>
          <w:i/>
          <w:sz w:val="20"/>
          <w:szCs w:val="20"/>
        </w:rPr>
      </w:pPr>
      <w:r>
        <w:rPr>
          <w:b/>
          <w:i/>
          <w:sz w:val="20"/>
          <w:szCs w:val="20"/>
        </w:rPr>
        <w:t>Mission: Here at Boulder Elementary School, we are committed to pursuing a community of excellence by engaging students in a positive environment that supports all they do.</w:t>
      </w:r>
    </w:p>
    <w:p w14:paraId="71CD4F8E" w14:textId="77777777" w:rsidR="00E84FAD" w:rsidRDefault="00110A80">
      <w:pPr>
        <w:pStyle w:val="Heading1"/>
        <w:ind w:left="720"/>
        <w:jc w:val="right"/>
        <w:rPr>
          <w:b w:val="0"/>
          <w:sz w:val="20"/>
          <w:szCs w:val="20"/>
        </w:rPr>
      </w:pPr>
      <w:r>
        <w:br/>
      </w:r>
    </w:p>
    <w:p w14:paraId="6C71F790" w14:textId="77777777" w:rsidR="00E84FAD" w:rsidRDefault="00110A80">
      <w:pPr>
        <w:jc w:val="center"/>
        <w:rPr>
          <w:b/>
        </w:rPr>
      </w:pPr>
      <w:r>
        <w:rPr>
          <w:b/>
        </w:rPr>
        <w:t>AGENDA</w:t>
      </w:r>
    </w:p>
    <w:p w14:paraId="6B334E9D" w14:textId="77777777" w:rsidR="00E84FAD" w:rsidRDefault="00110A80">
      <w:pPr>
        <w:jc w:val="center"/>
        <w:rPr>
          <w:b/>
        </w:rPr>
      </w:pPr>
      <w:r>
        <w:rPr>
          <w:b/>
        </w:rPr>
        <w:t>BOULDER ELEMENTARY BOARD OF TRUSTEES MEETING</w:t>
      </w:r>
    </w:p>
    <w:p w14:paraId="2A5BCE41" w14:textId="252F0974" w:rsidR="00E84FAD" w:rsidRDefault="00110A80">
      <w:pPr>
        <w:jc w:val="center"/>
        <w:rPr>
          <w:b/>
        </w:rPr>
      </w:pPr>
      <w:r>
        <w:rPr>
          <w:b/>
        </w:rPr>
        <w:t xml:space="preserve">5:30 P.M., </w:t>
      </w:r>
      <w:r w:rsidR="00932F51">
        <w:rPr>
          <w:b/>
        </w:rPr>
        <w:t>NOVEMBER</w:t>
      </w:r>
      <w:r w:rsidR="004E439F">
        <w:rPr>
          <w:b/>
        </w:rPr>
        <w:t xml:space="preserve"> </w:t>
      </w:r>
      <w:r w:rsidR="003534BF">
        <w:rPr>
          <w:b/>
        </w:rPr>
        <w:t>1</w:t>
      </w:r>
      <w:r w:rsidR="00932F51">
        <w:rPr>
          <w:b/>
        </w:rPr>
        <w:t>1</w:t>
      </w:r>
      <w:r w:rsidR="003534BF">
        <w:rPr>
          <w:b/>
        </w:rPr>
        <w:t>TH</w:t>
      </w:r>
      <w:r w:rsidR="004E439F">
        <w:rPr>
          <w:b/>
        </w:rPr>
        <w:t>,</w:t>
      </w:r>
      <w:r>
        <w:rPr>
          <w:b/>
        </w:rPr>
        <w:t xml:space="preserve"> 202</w:t>
      </w:r>
      <w:r w:rsidR="0037524E">
        <w:rPr>
          <w:b/>
        </w:rPr>
        <w:t>4</w:t>
      </w:r>
    </w:p>
    <w:p w14:paraId="1F0458C6" w14:textId="640BBCBC" w:rsidR="00E84FAD" w:rsidRDefault="00110A80">
      <w:pPr>
        <w:jc w:val="center"/>
        <w:rPr>
          <w:b/>
        </w:rPr>
      </w:pPr>
      <w:r>
        <w:rPr>
          <w:b/>
        </w:rPr>
        <w:t>BOULDER ELEMENTARY SCHOOL CLASSROOM #10</w:t>
      </w:r>
      <w:r w:rsidR="006C6C2B">
        <w:rPr>
          <w:b/>
        </w:rPr>
        <w:t>9</w:t>
      </w:r>
    </w:p>
    <w:p w14:paraId="04CE7083" w14:textId="77777777" w:rsidR="00E84FAD" w:rsidRDefault="00110A80">
      <w:pPr>
        <w:numPr>
          <w:ilvl w:val="0"/>
          <w:numId w:val="1"/>
        </w:numPr>
      </w:pPr>
      <w:r>
        <w:rPr>
          <w:b/>
          <w:i/>
        </w:rPr>
        <w:t xml:space="preserve">Call to </w:t>
      </w:r>
      <w:r w:rsidR="00E47368">
        <w:rPr>
          <w:b/>
          <w:i/>
        </w:rPr>
        <w:t>Order</w:t>
      </w:r>
      <w:r>
        <w:rPr>
          <w:i/>
        </w:rPr>
        <w:t>-</w:t>
      </w:r>
      <w:r>
        <w:t>Chairperson</w:t>
      </w:r>
    </w:p>
    <w:p w14:paraId="7EBEF720" w14:textId="77777777" w:rsidR="00E84FAD" w:rsidRDefault="00110A80">
      <w:pPr>
        <w:numPr>
          <w:ilvl w:val="1"/>
          <w:numId w:val="1"/>
        </w:numPr>
        <w:rPr>
          <w:i/>
          <w:sz w:val="20"/>
          <w:szCs w:val="20"/>
        </w:rPr>
      </w:pPr>
      <w:r>
        <w:rPr>
          <w:i/>
          <w:sz w:val="20"/>
          <w:szCs w:val="20"/>
        </w:rPr>
        <w:t>Pledge of Allegiance</w:t>
      </w:r>
    </w:p>
    <w:p w14:paraId="7F1B86E6" w14:textId="77777777" w:rsidR="00E84FAD" w:rsidRDefault="00110A80">
      <w:pPr>
        <w:numPr>
          <w:ilvl w:val="0"/>
          <w:numId w:val="1"/>
        </w:numPr>
      </w:pPr>
      <w:r>
        <w:rPr>
          <w:b/>
          <w:i/>
        </w:rPr>
        <w:t>Agenda Review</w:t>
      </w:r>
    </w:p>
    <w:p w14:paraId="5E13248E" w14:textId="77777777" w:rsidR="00E84FAD" w:rsidRDefault="00110A80">
      <w:pPr>
        <w:numPr>
          <w:ilvl w:val="1"/>
          <w:numId w:val="1"/>
        </w:numPr>
        <w:pBdr>
          <w:top w:val="nil"/>
          <w:left w:val="nil"/>
          <w:bottom w:val="nil"/>
          <w:right w:val="nil"/>
          <w:between w:val="nil"/>
        </w:pBdr>
        <w:rPr>
          <w:color w:val="000000"/>
          <w:sz w:val="22"/>
          <w:szCs w:val="22"/>
        </w:rPr>
      </w:pPr>
      <w:r>
        <w:rPr>
          <w:color w:val="000000"/>
          <w:sz w:val="22"/>
          <w:szCs w:val="22"/>
        </w:rPr>
        <w:t>Consent Agenda</w:t>
      </w:r>
    </w:p>
    <w:p w14:paraId="1F6E574B" w14:textId="3147E856" w:rsidR="00E84FAD" w:rsidRDefault="00110A80">
      <w:pPr>
        <w:numPr>
          <w:ilvl w:val="2"/>
          <w:numId w:val="1"/>
        </w:numPr>
        <w:pBdr>
          <w:top w:val="nil"/>
          <w:left w:val="nil"/>
          <w:bottom w:val="nil"/>
          <w:right w:val="nil"/>
          <w:between w:val="nil"/>
        </w:pBdr>
        <w:rPr>
          <w:color w:val="000000"/>
          <w:sz w:val="22"/>
          <w:szCs w:val="22"/>
        </w:rPr>
      </w:pPr>
      <w:r>
        <w:rPr>
          <w:color w:val="000000"/>
          <w:sz w:val="22"/>
          <w:szCs w:val="22"/>
        </w:rPr>
        <w:t>Approval Claims</w:t>
      </w:r>
      <w:r w:rsidR="00025AA9">
        <w:rPr>
          <w:color w:val="000000"/>
          <w:sz w:val="22"/>
          <w:szCs w:val="22"/>
        </w:rPr>
        <w:t xml:space="preserve"> – </w:t>
      </w:r>
      <w:r w:rsidR="00932F51">
        <w:rPr>
          <w:color w:val="000000"/>
          <w:sz w:val="22"/>
          <w:szCs w:val="22"/>
        </w:rPr>
        <w:t>November</w:t>
      </w:r>
      <w:r w:rsidR="00BA4F05">
        <w:rPr>
          <w:color w:val="000000"/>
          <w:sz w:val="22"/>
          <w:szCs w:val="22"/>
        </w:rPr>
        <w:t xml:space="preserve"> </w:t>
      </w:r>
      <w:r w:rsidR="00025AA9">
        <w:rPr>
          <w:color w:val="000000"/>
          <w:sz w:val="22"/>
          <w:szCs w:val="22"/>
        </w:rPr>
        <w:t>202</w:t>
      </w:r>
      <w:r w:rsidR="0037524E">
        <w:rPr>
          <w:color w:val="000000"/>
          <w:sz w:val="22"/>
          <w:szCs w:val="22"/>
        </w:rPr>
        <w:t>4</w:t>
      </w:r>
    </w:p>
    <w:p w14:paraId="6717ADD0" w14:textId="2EBC9592" w:rsidR="00E84FAD" w:rsidRDefault="002717C9">
      <w:pPr>
        <w:numPr>
          <w:ilvl w:val="2"/>
          <w:numId w:val="1"/>
        </w:numPr>
        <w:pBdr>
          <w:top w:val="nil"/>
          <w:left w:val="nil"/>
          <w:bottom w:val="nil"/>
          <w:right w:val="nil"/>
          <w:between w:val="nil"/>
        </w:pBdr>
        <w:rPr>
          <w:color w:val="000000"/>
          <w:sz w:val="22"/>
          <w:szCs w:val="22"/>
        </w:rPr>
      </w:pPr>
      <w:r>
        <w:rPr>
          <w:color w:val="000000"/>
          <w:sz w:val="22"/>
          <w:szCs w:val="22"/>
        </w:rPr>
        <w:t>Review</w:t>
      </w:r>
      <w:r w:rsidR="00110A80">
        <w:rPr>
          <w:color w:val="000000"/>
          <w:sz w:val="22"/>
          <w:szCs w:val="22"/>
        </w:rPr>
        <w:t xml:space="preserve"> </w:t>
      </w:r>
      <w:r w:rsidR="00932F51">
        <w:rPr>
          <w:color w:val="000000"/>
          <w:sz w:val="22"/>
          <w:szCs w:val="22"/>
        </w:rPr>
        <w:t>October</w:t>
      </w:r>
      <w:r w:rsidR="00254EE4">
        <w:rPr>
          <w:color w:val="000000"/>
          <w:sz w:val="22"/>
          <w:szCs w:val="22"/>
        </w:rPr>
        <w:t xml:space="preserve"> 202</w:t>
      </w:r>
      <w:r w:rsidR="0037524E">
        <w:rPr>
          <w:color w:val="000000"/>
          <w:sz w:val="22"/>
          <w:szCs w:val="22"/>
        </w:rPr>
        <w:t>4</w:t>
      </w:r>
      <w:r w:rsidR="00110A80">
        <w:rPr>
          <w:sz w:val="22"/>
          <w:szCs w:val="22"/>
        </w:rPr>
        <w:t xml:space="preserve"> </w:t>
      </w:r>
      <w:r w:rsidR="00110A80">
        <w:rPr>
          <w:color w:val="000000"/>
          <w:sz w:val="22"/>
          <w:szCs w:val="22"/>
        </w:rPr>
        <w:t>Payroll</w:t>
      </w:r>
    </w:p>
    <w:p w14:paraId="1273EF0A" w14:textId="77777777" w:rsidR="00E84FAD" w:rsidRDefault="00110A80">
      <w:pPr>
        <w:numPr>
          <w:ilvl w:val="2"/>
          <w:numId w:val="1"/>
        </w:numPr>
        <w:pBdr>
          <w:top w:val="nil"/>
          <w:left w:val="nil"/>
          <w:bottom w:val="nil"/>
          <w:right w:val="nil"/>
          <w:between w:val="nil"/>
        </w:pBdr>
      </w:pPr>
      <w:r>
        <w:rPr>
          <w:color w:val="000000"/>
          <w:sz w:val="22"/>
          <w:szCs w:val="22"/>
        </w:rPr>
        <w:t>Approval previous month minutes</w:t>
      </w:r>
    </w:p>
    <w:p w14:paraId="04A60A62" w14:textId="77777777" w:rsidR="00E84FAD" w:rsidRPr="0037524E" w:rsidRDefault="00110A80">
      <w:pPr>
        <w:numPr>
          <w:ilvl w:val="2"/>
          <w:numId w:val="1"/>
        </w:numPr>
        <w:pBdr>
          <w:top w:val="nil"/>
          <w:left w:val="nil"/>
          <w:bottom w:val="nil"/>
          <w:right w:val="nil"/>
          <w:between w:val="nil"/>
        </w:pBdr>
      </w:pPr>
      <w:r>
        <w:rPr>
          <w:color w:val="000000"/>
          <w:sz w:val="22"/>
          <w:szCs w:val="22"/>
        </w:rPr>
        <w:t>Approval Student Activities Ledger</w:t>
      </w:r>
    </w:p>
    <w:p w14:paraId="70E90A78" w14:textId="77777777" w:rsidR="0037524E" w:rsidRDefault="0037524E">
      <w:pPr>
        <w:numPr>
          <w:ilvl w:val="2"/>
          <w:numId w:val="1"/>
        </w:numPr>
        <w:pBdr>
          <w:top w:val="nil"/>
          <w:left w:val="nil"/>
          <w:bottom w:val="nil"/>
          <w:right w:val="nil"/>
          <w:between w:val="nil"/>
        </w:pBdr>
      </w:pPr>
      <w:r>
        <w:rPr>
          <w:color w:val="000000"/>
          <w:sz w:val="22"/>
          <w:szCs w:val="22"/>
        </w:rPr>
        <w:t>Budget vs. Actual</w:t>
      </w:r>
    </w:p>
    <w:p w14:paraId="374398A0" w14:textId="77777777" w:rsidR="00E84FAD" w:rsidRDefault="00110A80">
      <w:pPr>
        <w:numPr>
          <w:ilvl w:val="0"/>
          <w:numId w:val="1"/>
        </w:numPr>
      </w:pPr>
      <w:r>
        <w:rPr>
          <w:b/>
          <w:i/>
        </w:rPr>
        <w:t>Elementary Announcements and Public Comment on Elementary Issues</w:t>
      </w:r>
      <w:r>
        <w:rPr>
          <w:i/>
        </w:rPr>
        <w:t>.</w:t>
      </w:r>
    </w:p>
    <w:p w14:paraId="374315DB" w14:textId="77777777" w:rsidR="00E84FAD" w:rsidRPr="00E47368" w:rsidRDefault="00110A80">
      <w:pPr>
        <w:pBdr>
          <w:top w:val="nil"/>
          <w:left w:val="nil"/>
          <w:bottom w:val="nil"/>
          <w:right w:val="nil"/>
          <w:between w:val="nil"/>
        </w:pBdr>
        <w:rPr>
          <w:color w:val="000000"/>
          <w:sz w:val="22"/>
          <w:szCs w:val="22"/>
        </w:rPr>
      </w:pPr>
      <w:r w:rsidRPr="00E47368">
        <w:rPr>
          <w:color w:val="000000"/>
          <w:sz w:val="22"/>
          <w:szCs w:val="22"/>
        </w:rPr>
        <w:t>THE BOARD WELCOMES AND ENCOURAGES PUBLIC COMMENT.  ANYONE WISHING TO ADDRESS THE BOARD IS ENCOURAGED TO DO SO WITH THESE STIPULATIONS:</w:t>
      </w:r>
    </w:p>
    <w:p w14:paraId="23AA4355" w14:textId="77777777" w:rsidR="00E84FAD" w:rsidRPr="00E47368" w:rsidRDefault="00110A80">
      <w:pPr>
        <w:rPr>
          <w:sz w:val="22"/>
          <w:szCs w:val="22"/>
        </w:rPr>
      </w:pPr>
      <w:r w:rsidRPr="00E47368">
        <w:rPr>
          <w:sz w:val="22"/>
          <w:szCs w:val="22"/>
        </w:rPr>
        <w:t>The Board may limit the amount of time for comment if they become extensive.  If the speaker begins to infringe on the right to privacy of another, the Board may interrupt and end the comments</w:t>
      </w:r>
      <w:r w:rsidR="002717C9" w:rsidRPr="00E47368">
        <w:rPr>
          <w:sz w:val="22"/>
          <w:szCs w:val="22"/>
        </w:rPr>
        <w:t xml:space="preserve"> </w:t>
      </w:r>
      <w:r w:rsidRPr="00E47368">
        <w:rPr>
          <w:sz w:val="22"/>
          <w:szCs w:val="22"/>
        </w:rPr>
        <w:t>on that issue.</w:t>
      </w:r>
      <w:r w:rsidR="002717C9" w:rsidRPr="00E47368">
        <w:rPr>
          <w:sz w:val="22"/>
          <w:szCs w:val="22"/>
        </w:rPr>
        <w:t xml:space="preserve">  </w:t>
      </w:r>
      <w:r w:rsidRPr="00E47368">
        <w:rPr>
          <w:sz w:val="22"/>
          <w:szCs w:val="22"/>
        </w:rPr>
        <w:t>Even if the comments are entirely appropriate, the Board will take no act</w:t>
      </w:r>
      <w:r w:rsidR="002717C9" w:rsidRPr="00E47368">
        <w:rPr>
          <w:sz w:val="22"/>
          <w:szCs w:val="22"/>
        </w:rPr>
        <w:t xml:space="preserve">ion on them at this meeting.  </w:t>
      </w:r>
      <w:r w:rsidRPr="00E47368">
        <w:rPr>
          <w:sz w:val="22"/>
          <w:szCs w:val="22"/>
        </w:rPr>
        <w:t xml:space="preserve">To insure that others who want to address the same issue have the opportunity to </w:t>
      </w:r>
      <w:r w:rsidR="002717C9" w:rsidRPr="00E47368">
        <w:rPr>
          <w:sz w:val="22"/>
          <w:szCs w:val="22"/>
        </w:rPr>
        <w:t xml:space="preserve">do so, the item may be placed </w:t>
      </w:r>
      <w:r w:rsidRPr="00E47368">
        <w:rPr>
          <w:sz w:val="22"/>
          <w:szCs w:val="22"/>
        </w:rPr>
        <w:t>on the agenda for a later meeting.</w:t>
      </w:r>
    </w:p>
    <w:p w14:paraId="55E5E660" w14:textId="77777777" w:rsidR="00E84FAD" w:rsidRDefault="00110A80">
      <w:pPr>
        <w:numPr>
          <w:ilvl w:val="0"/>
          <w:numId w:val="1"/>
        </w:numPr>
        <w:rPr>
          <w:b/>
          <w:i/>
        </w:rPr>
      </w:pPr>
      <w:r>
        <w:rPr>
          <w:b/>
          <w:i/>
        </w:rPr>
        <w:t xml:space="preserve">Communication and Comments. </w:t>
      </w:r>
    </w:p>
    <w:p w14:paraId="6FC3CA30" w14:textId="77777777" w:rsidR="00E84FAD" w:rsidRDefault="00110A80">
      <w:pPr>
        <w:numPr>
          <w:ilvl w:val="1"/>
          <w:numId w:val="1"/>
        </w:numPr>
        <w:rPr>
          <w:sz w:val="20"/>
          <w:szCs w:val="20"/>
        </w:rPr>
      </w:pPr>
      <w:r>
        <w:rPr>
          <w:sz w:val="20"/>
          <w:szCs w:val="20"/>
        </w:rPr>
        <w:t xml:space="preserve">Letters to the Board </w:t>
      </w:r>
    </w:p>
    <w:p w14:paraId="4530810F" w14:textId="77777777" w:rsidR="00E84FAD" w:rsidRDefault="00110A80">
      <w:pPr>
        <w:numPr>
          <w:ilvl w:val="1"/>
          <w:numId w:val="1"/>
        </w:numPr>
        <w:rPr>
          <w:sz w:val="20"/>
          <w:szCs w:val="20"/>
        </w:rPr>
      </w:pPr>
      <w:r>
        <w:rPr>
          <w:sz w:val="20"/>
          <w:szCs w:val="20"/>
        </w:rPr>
        <w:t xml:space="preserve">Student Issue </w:t>
      </w:r>
    </w:p>
    <w:p w14:paraId="70D3EC65" w14:textId="77777777" w:rsidR="00E84FAD" w:rsidRDefault="00110A80">
      <w:pPr>
        <w:numPr>
          <w:ilvl w:val="0"/>
          <w:numId w:val="1"/>
        </w:numPr>
        <w:rPr>
          <w:b/>
          <w:i/>
        </w:rPr>
      </w:pPr>
      <w:r>
        <w:rPr>
          <w:b/>
          <w:i/>
        </w:rPr>
        <w:t>Commendations and recognitions.</w:t>
      </w:r>
    </w:p>
    <w:p w14:paraId="0D20D7A1" w14:textId="77777777" w:rsidR="00D0599C" w:rsidRPr="00D0599C" w:rsidRDefault="00110A80" w:rsidP="00D0599C">
      <w:pPr>
        <w:numPr>
          <w:ilvl w:val="0"/>
          <w:numId w:val="1"/>
        </w:numPr>
        <w:rPr>
          <w:b/>
          <w:i/>
          <w:sz w:val="20"/>
          <w:szCs w:val="20"/>
        </w:rPr>
      </w:pPr>
      <w:r>
        <w:rPr>
          <w:b/>
          <w:i/>
        </w:rPr>
        <w:t xml:space="preserve">Unfinished business. </w:t>
      </w:r>
    </w:p>
    <w:p w14:paraId="3FFCF58F" w14:textId="77777777" w:rsidR="00E84FAD" w:rsidRDefault="00110A80">
      <w:pPr>
        <w:numPr>
          <w:ilvl w:val="0"/>
          <w:numId w:val="1"/>
        </w:numPr>
        <w:rPr>
          <w:b/>
          <w:i/>
        </w:rPr>
      </w:pPr>
      <w:r>
        <w:rPr>
          <w:b/>
          <w:i/>
        </w:rPr>
        <w:t xml:space="preserve">Committee reports.  </w:t>
      </w:r>
    </w:p>
    <w:p w14:paraId="66654005" w14:textId="77777777" w:rsidR="00E84FAD" w:rsidRDefault="00110A80">
      <w:pPr>
        <w:numPr>
          <w:ilvl w:val="1"/>
          <w:numId w:val="1"/>
        </w:numPr>
        <w:rPr>
          <w:sz w:val="20"/>
          <w:szCs w:val="20"/>
        </w:rPr>
      </w:pPr>
      <w:r>
        <w:rPr>
          <w:sz w:val="20"/>
          <w:szCs w:val="20"/>
        </w:rPr>
        <w:t xml:space="preserve">Leadership – </w:t>
      </w:r>
      <w:r w:rsidR="0037524E">
        <w:rPr>
          <w:sz w:val="20"/>
          <w:szCs w:val="20"/>
        </w:rPr>
        <w:t>Matt Strozewski</w:t>
      </w:r>
      <w:r>
        <w:rPr>
          <w:sz w:val="20"/>
          <w:szCs w:val="20"/>
        </w:rPr>
        <w:t xml:space="preserve"> &amp; </w:t>
      </w:r>
      <w:r w:rsidR="0037524E">
        <w:rPr>
          <w:sz w:val="20"/>
          <w:szCs w:val="20"/>
        </w:rPr>
        <w:t>Andrea Dolezal</w:t>
      </w:r>
      <w:r>
        <w:rPr>
          <w:sz w:val="20"/>
          <w:szCs w:val="20"/>
        </w:rPr>
        <w:t xml:space="preserve"> </w:t>
      </w:r>
    </w:p>
    <w:p w14:paraId="5555EE2F" w14:textId="77777777" w:rsidR="00E84FAD" w:rsidRDefault="00110A80">
      <w:pPr>
        <w:numPr>
          <w:ilvl w:val="1"/>
          <w:numId w:val="1"/>
        </w:numPr>
        <w:rPr>
          <w:sz w:val="20"/>
          <w:szCs w:val="20"/>
        </w:rPr>
      </w:pPr>
      <w:r>
        <w:rPr>
          <w:sz w:val="20"/>
          <w:szCs w:val="20"/>
        </w:rPr>
        <w:t>Handbook/Po</w:t>
      </w:r>
      <w:r w:rsidR="0037524E">
        <w:rPr>
          <w:sz w:val="20"/>
          <w:szCs w:val="20"/>
        </w:rPr>
        <w:t>licy – Matt Strozewski &amp; Lance Hoover</w:t>
      </w:r>
    </w:p>
    <w:p w14:paraId="5C9F7044" w14:textId="77777777" w:rsidR="00E84FAD" w:rsidRDefault="00110A80">
      <w:pPr>
        <w:numPr>
          <w:ilvl w:val="1"/>
          <w:numId w:val="1"/>
        </w:numPr>
        <w:rPr>
          <w:sz w:val="20"/>
          <w:szCs w:val="20"/>
        </w:rPr>
      </w:pPr>
      <w:r>
        <w:rPr>
          <w:sz w:val="20"/>
          <w:szCs w:val="20"/>
        </w:rPr>
        <w:t xml:space="preserve">Budget/Finance and Negotiations/Personnel – </w:t>
      </w:r>
      <w:r w:rsidR="003A0BB5">
        <w:rPr>
          <w:sz w:val="20"/>
          <w:szCs w:val="20"/>
        </w:rPr>
        <w:t>Andrea Dolezal</w:t>
      </w:r>
      <w:r w:rsidR="0037524E">
        <w:rPr>
          <w:sz w:val="20"/>
          <w:szCs w:val="20"/>
        </w:rPr>
        <w:t xml:space="preserve"> &amp; Ray Woods</w:t>
      </w:r>
    </w:p>
    <w:p w14:paraId="6BA2CFD2" w14:textId="77777777" w:rsidR="00E84FAD" w:rsidRDefault="00110A80">
      <w:pPr>
        <w:numPr>
          <w:ilvl w:val="1"/>
          <w:numId w:val="1"/>
        </w:numPr>
        <w:rPr>
          <w:sz w:val="20"/>
          <w:szCs w:val="20"/>
        </w:rPr>
      </w:pPr>
      <w:r>
        <w:rPr>
          <w:sz w:val="20"/>
          <w:szCs w:val="20"/>
        </w:rPr>
        <w:t xml:space="preserve">Facilities – </w:t>
      </w:r>
      <w:r w:rsidR="003A0BB5">
        <w:rPr>
          <w:sz w:val="20"/>
          <w:szCs w:val="20"/>
        </w:rPr>
        <w:t>Kyle Simons</w:t>
      </w:r>
      <w:r w:rsidR="0037524E">
        <w:rPr>
          <w:sz w:val="20"/>
          <w:szCs w:val="20"/>
        </w:rPr>
        <w:t xml:space="preserve"> &amp; Ray Woods</w:t>
      </w:r>
    </w:p>
    <w:p w14:paraId="600B9370" w14:textId="77777777" w:rsidR="00E84FAD" w:rsidRDefault="00110A80">
      <w:pPr>
        <w:numPr>
          <w:ilvl w:val="1"/>
          <w:numId w:val="1"/>
        </w:numPr>
        <w:rPr>
          <w:sz w:val="20"/>
          <w:szCs w:val="20"/>
        </w:rPr>
      </w:pPr>
      <w:r>
        <w:rPr>
          <w:sz w:val="20"/>
          <w:szCs w:val="20"/>
        </w:rPr>
        <w:t xml:space="preserve">Transportation –  </w:t>
      </w:r>
      <w:r w:rsidR="0037524E">
        <w:rPr>
          <w:sz w:val="20"/>
          <w:szCs w:val="20"/>
        </w:rPr>
        <w:t>Lance Hoover</w:t>
      </w:r>
    </w:p>
    <w:p w14:paraId="37241C1C" w14:textId="77777777" w:rsidR="0037524E" w:rsidRDefault="0037524E">
      <w:pPr>
        <w:numPr>
          <w:ilvl w:val="1"/>
          <w:numId w:val="1"/>
        </w:numPr>
        <w:rPr>
          <w:sz w:val="20"/>
          <w:szCs w:val="20"/>
        </w:rPr>
      </w:pPr>
      <w:r>
        <w:rPr>
          <w:sz w:val="20"/>
          <w:szCs w:val="20"/>
        </w:rPr>
        <w:t>School Safety – Matt Strozewski</w:t>
      </w:r>
    </w:p>
    <w:p w14:paraId="7F5731A3" w14:textId="77777777" w:rsidR="006552C8" w:rsidRPr="006552C8" w:rsidRDefault="006552C8" w:rsidP="006552C8">
      <w:pPr>
        <w:numPr>
          <w:ilvl w:val="0"/>
          <w:numId w:val="1"/>
        </w:numPr>
      </w:pPr>
      <w:r w:rsidRPr="006552C8">
        <w:rPr>
          <w:b/>
          <w:i/>
        </w:rPr>
        <w:t>Superintendent Report</w:t>
      </w:r>
      <w:r w:rsidRPr="006552C8">
        <w:t xml:space="preserve"> – Mr. Selvig</w:t>
      </w:r>
    </w:p>
    <w:p w14:paraId="4F1847C1" w14:textId="77777777" w:rsidR="00E84FAD" w:rsidRDefault="00110A80">
      <w:pPr>
        <w:pStyle w:val="Heading3"/>
        <w:keepLines w:val="0"/>
        <w:numPr>
          <w:ilvl w:val="0"/>
          <w:numId w:val="1"/>
        </w:numPr>
        <w:spacing w:before="0"/>
      </w:pPr>
      <w:r>
        <w:rPr>
          <w:rFonts w:ascii="Times New Roman" w:eastAsia="Times New Roman" w:hAnsi="Times New Roman" w:cs="Times New Roman"/>
          <w:b/>
          <w:i/>
          <w:color w:val="000000"/>
        </w:rPr>
        <w:t>Principal’s Report</w:t>
      </w:r>
      <w:r w:rsidR="006552C8">
        <w:rPr>
          <w:rFonts w:ascii="Times New Roman" w:eastAsia="Times New Roman" w:hAnsi="Times New Roman" w:cs="Times New Roman"/>
          <w:color w:val="000000"/>
        </w:rPr>
        <w:t xml:space="preserve"> – Mr. Jamison</w:t>
      </w:r>
    </w:p>
    <w:p w14:paraId="71859598" w14:textId="77777777" w:rsidR="00E84FAD" w:rsidRDefault="00110A80">
      <w:pPr>
        <w:pStyle w:val="Heading2"/>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rPr>
        <w:t>New Business</w:t>
      </w:r>
    </w:p>
    <w:p w14:paraId="7E0460B2" w14:textId="1CF27B57" w:rsidR="00932F51" w:rsidRDefault="00932F51">
      <w:pPr>
        <w:numPr>
          <w:ilvl w:val="0"/>
          <w:numId w:val="2"/>
        </w:numPr>
        <w:rPr>
          <w:sz w:val="20"/>
          <w:szCs w:val="20"/>
        </w:rPr>
      </w:pPr>
      <w:r>
        <w:rPr>
          <w:sz w:val="20"/>
          <w:szCs w:val="20"/>
        </w:rPr>
        <w:t>Boiler Repair – Glycol Replacement</w:t>
      </w:r>
    </w:p>
    <w:p w14:paraId="2CC8EA4C" w14:textId="4E6B1B55" w:rsidR="00051CB7" w:rsidRDefault="00110A80">
      <w:pPr>
        <w:numPr>
          <w:ilvl w:val="0"/>
          <w:numId w:val="2"/>
        </w:numPr>
        <w:rPr>
          <w:sz w:val="20"/>
          <w:szCs w:val="20"/>
        </w:rPr>
      </w:pPr>
      <w:r>
        <w:rPr>
          <w:sz w:val="20"/>
          <w:szCs w:val="20"/>
        </w:rPr>
        <w:t xml:space="preserve">Personnel – </w:t>
      </w:r>
      <w:r w:rsidR="00932F51">
        <w:rPr>
          <w:sz w:val="20"/>
          <w:szCs w:val="20"/>
        </w:rPr>
        <w:t>Standing Agenda Item</w:t>
      </w:r>
    </w:p>
    <w:p w14:paraId="77CCD449" w14:textId="77777777" w:rsidR="00E84FAD" w:rsidRDefault="00110A80">
      <w:pPr>
        <w:numPr>
          <w:ilvl w:val="0"/>
          <w:numId w:val="2"/>
        </w:numPr>
        <w:rPr>
          <w:sz w:val="20"/>
          <w:szCs w:val="20"/>
        </w:rPr>
      </w:pPr>
      <w:r>
        <w:rPr>
          <w:sz w:val="20"/>
          <w:szCs w:val="20"/>
        </w:rPr>
        <w:t>Non Resident Student Acceptance – Standing Agenda Item –</w:t>
      </w:r>
    </w:p>
    <w:p w14:paraId="07F8DFE5" w14:textId="6461BE6A" w:rsidR="00E47368" w:rsidRDefault="00E47368">
      <w:pPr>
        <w:numPr>
          <w:ilvl w:val="0"/>
          <w:numId w:val="2"/>
        </w:numPr>
        <w:rPr>
          <w:sz w:val="20"/>
          <w:szCs w:val="20"/>
        </w:rPr>
      </w:pPr>
      <w:r>
        <w:rPr>
          <w:sz w:val="20"/>
          <w:szCs w:val="20"/>
        </w:rPr>
        <w:t xml:space="preserve">Liquidation of School Property – Standing Agenda Item </w:t>
      </w:r>
      <w:r w:rsidR="0037524E">
        <w:rPr>
          <w:sz w:val="20"/>
          <w:szCs w:val="20"/>
        </w:rPr>
        <w:t>–</w:t>
      </w:r>
      <w:r>
        <w:rPr>
          <w:sz w:val="20"/>
          <w:szCs w:val="20"/>
        </w:rPr>
        <w:t xml:space="preserve"> </w:t>
      </w:r>
      <w:r w:rsidR="00960DDB">
        <w:rPr>
          <w:sz w:val="20"/>
          <w:szCs w:val="20"/>
        </w:rPr>
        <w:t>E-Waste; tech equipment, poster printer</w:t>
      </w:r>
    </w:p>
    <w:p w14:paraId="6EA5AA11" w14:textId="3742993D" w:rsidR="00AA2F92" w:rsidRDefault="00AA2F92">
      <w:pPr>
        <w:numPr>
          <w:ilvl w:val="0"/>
          <w:numId w:val="2"/>
        </w:numPr>
        <w:rPr>
          <w:sz w:val="20"/>
          <w:szCs w:val="20"/>
        </w:rPr>
      </w:pPr>
      <w:r>
        <w:rPr>
          <w:sz w:val="20"/>
          <w:szCs w:val="20"/>
        </w:rPr>
        <w:t>Policy Updates – Standing Agenda Item</w:t>
      </w:r>
      <w:r w:rsidR="00932F51">
        <w:rPr>
          <w:sz w:val="20"/>
          <w:szCs w:val="20"/>
        </w:rPr>
        <w:t xml:space="preserve"> – Policy 3123</w:t>
      </w:r>
    </w:p>
    <w:p w14:paraId="07D17F03" w14:textId="0A2D8DAB" w:rsidR="00AA2F92" w:rsidRDefault="00932F51">
      <w:pPr>
        <w:numPr>
          <w:ilvl w:val="0"/>
          <w:numId w:val="2"/>
        </w:numPr>
        <w:rPr>
          <w:sz w:val="20"/>
          <w:szCs w:val="20"/>
        </w:rPr>
      </w:pPr>
      <w:r>
        <w:rPr>
          <w:sz w:val="20"/>
          <w:szCs w:val="20"/>
        </w:rPr>
        <w:t>Approval for Business Manager to pay December Claims</w:t>
      </w:r>
    </w:p>
    <w:p w14:paraId="694CF85A" w14:textId="77777777" w:rsidR="00E84FAD" w:rsidRDefault="00110A80">
      <w:pPr>
        <w:pStyle w:val="Heading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Topics for Future Meeting Agendas             </w:t>
      </w:r>
    </w:p>
    <w:p w14:paraId="48E08FA7" w14:textId="77777777" w:rsidR="00E84FAD" w:rsidRDefault="00110A80">
      <w:pPr>
        <w:pStyle w:val="Heading2"/>
      </w:pPr>
      <w:r>
        <w:rPr>
          <w:rFonts w:ascii="Times New Roman" w:eastAsia="Times New Roman" w:hAnsi="Times New Roman" w:cs="Times New Roman"/>
          <w:b/>
          <w:color w:val="000000"/>
        </w:rPr>
        <w:t xml:space="preserve">Adjournment   </w:t>
      </w:r>
    </w:p>
    <w:p w14:paraId="69F3D647" w14:textId="607E1917" w:rsidR="00E84FAD" w:rsidRDefault="00110A80">
      <w:pPr>
        <w:pBdr>
          <w:top w:val="nil"/>
          <w:left w:val="nil"/>
          <w:bottom w:val="nil"/>
          <w:right w:val="nil"/>
          <w:between w:val="nil"/>
        </w:pBdr>
        <w:ind w:left="360"/>
        <w:jc w:val="center"/>
        <w:rPr>
          <w:b/>
          <w:color w:val="000000"/>
        </w:rPr>
      </w:pPr>
      <w:r>
        <w:rPr>
          <w:b/>
          <w:color w:val="000000"/>
        </w:rPr>
        <w:t xml:space="preserve">***Next Board Meeting Scheduled </w:t>
      </w:r>
      <w:r w:rsidR="00932F51">
        <w:rPr>
          <w:b/>
          <w:color w:val="000000"/>
        </w:rPr>
        <w:t>TBD</w:t>
      </w:r>
      <w:bookmarkStart w:id="0" w:name="_GoBack"/>
      <w:bookmarkEnd w:id="0"/>
      <w:r>
        <w:rPr>
          <w:b/>
          <w:color w:val="000000"/>
        </w:rPr>
        <w:t>***</w:t>
      </w:r>
    </w:p>
    <w:p w14:paraId="4A704F1D" w14:textId="0B783389" w:rsidR="00E84FAD" w:rsidRDefault="00110A80">
      <w:pPr>
        <w:pBdr>
          <w:top w:val="nil"/>
          <w:left w:val="nil"/>
          <w:bottom w:val="nil"/>
          <w:right w:val="nil"/>
          <w:between w:val="nil"/>
        </w:pBdr>
        <w:ind w:left="360"/>
        <w:rPr>
          <w:b/>
        </w:rPr>
      </w:pPr>
      <w:bookmarkStart w:id="1" w:name="_heading=h.gjdgxs" w:colFirst="0" w:colLast="0"/>
      <w:bookmarkEnd w:id="1"/>
      <w:r>
        <w:rPr>
          <w:b/>
          <w:color w:val="000000"/>
        </w:rPr>
        <w:lastRenderedPageBreak/>
        <w:t xml:space="preserve">NEXT </w:t>
      </w:r>
      <w:r>
        <w:rPr>
          <w:b/>
        </w:rPr>
        <w:t>REGULARLY</w:t>
      </w:r>
      <w:r>
        <w:rPr>
          <w:b/>
          <w:color w:val="000000"/>
        </w:rPr>
        <w:t xml:space="preserve"> SCHEDULED ELEMENTARY BOARD MEETING IS AT THE BOULDER ELEMENTARY SCHOOL CLASSROOM #10</w:t>
      </w:r>
      <w:r w:rsidR="006C6C2B">
        <w:rPr>
          <w:b/>
          <w:color w:val="000000"/>
        </w:rPr>
        <w:t>9</w:t>
      </w:r>
      <w:r>
        <w:rPr>
          <w:b/>
          <w:color w:val="000000"/>
        </w:rPr>
        <w:t xml:space="preserve">.  PLEASE HAVE AGENDA ITEMS, APPROVED BY BOARD CHAIR AND SUPERINTENDENT, TO DISTRICT OFFICE BY LAST THURSDAY OF EACH MONTH. </w:t>
      </w:r>
      <w:bookmarkStart w:id="2" w:name="_heading=h.xbez8qioj328" w:colFirst="0" w:colLast="0"/>
      <w:bookmarkStart w:id="3" w:name="_heading=h.94uwqnpsldcn" w:colFirst="0" w:colLast="0"/>
      <w:bookmarkStart w:id="4" w:name="_heading=h.84w7ohd3yotn" w:colFirst="0" w:colLast="0"/>
      <w:bookmarkStart w:id="5" w:name="_heading=h.imn10oiqrza5" w:colFirst="0" w:colLast="0"/>
      <w:bookmarkStart w:id="6" w:name="_heading=h.9uuwi7694bng" w:colFirst="0" w:colLast="0"/>
      <w:bookmarkStart w:id="7" w:name="_heading=h.pu458gmzfn1w" w:colFirst="0" w:colLast="0"/>
      <w:bookmarkStart w:id="8" w:name="_heading=h.v3l0zjty49xb" w:colFirst="0" w:colLast="0"/>
      <w:bookmarkStart w:id="9" w:name="_heading=h.6xsantz9l70l" w:colFirst="0" w:colLast="0"/>
      <w:bookmarkStart w:id="10" w:name="_heading=h.g0a59odj2zm0" w:colFirst="0" w:colLast="0"/>
      <w:bookmarkStart w:id="11" w:name="_heading=h.f8dpdeez5zx3" w:colFirst="0" w:colLast="0"/>
      <w:bookmarkStart w:id="12" w:name="_heading=h.8cf0c2ux3u6y" w:colFirst="0" w:colLast="0"/>
      <w:bookmarkStart w:id="13" w:name="_heading=h.14kx9zymfv9g" w:colFirst="0" w:colLast="0"/>
      <w:bookmarkStart w:id="14" w:name="_heading=h.2s9lsgwn6j63" w:colFirst="0" w:colLast="0"/>
      <w:bookmarkStart w:id="15" w:name="_heading=h.ln3lqvtjhyr5" w:colFirst="0" w:colLast="0"/>
      <w:bookmarkStart w:id="16" w:name="_heading=h.7g41ilxg7isu"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sectPr w:rsidR="00E84FAD">
      <w:pgSz w:w="12240" w:h="15840"/>
      <w:pgMar w:top="432" w:right="720" w:bottom="288"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055D2"/>
    <w:multiLevelType w:val="hybridMultilevel"/>
    <w:tmpl w:val="2A069508"/>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22041DAF"/>
    <w:multiLevelType w:val="hybridMultilevel"/>
    <w:tmpl w:val="0D46A04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276B7591"/>
    <w:multiLevelType w:val="hybridMultilevel"/>
    <w:tmpl w:val="0F82384E"/>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45162B43"/>
    <w:multiLevelType w:val="hybridMultilevel"/>
    <w:tmpl w:val="AAA2B02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51FC70AF"/>
    <w:multiLevelType w:val="hybridMultilevel"/>
    <w:tmpl w:val="317829B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 w15:restartNumberingAfterBreak="0">
    <w:nsid w:val="551835D8"/>
    <w:multiLevelType w:val="hybridMultilevel"/>
    <w:tmpl w:val="317829BE"/>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15:restartNumberingAfterBreak="0">
    <w:nsid w:val="5F173979"/>
    <w:multiLevelType w:val="hybridMultilevel"/>
    <w:tmpl w:val="2CD2E0F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36A30E3"/>
    <w:multiLevelType w:val="hybridMultilevel"/>
    <w:tmpl w:val="7CFC3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7541D"/>
    <w:multiLevelType w:val="multilevel"/>
    <w:tmpl w:val="6CC6442E"/>
    <w:lvl w:ilvl="0">
      <w:start w:val="1"/>
      <w:numFmt w:val="upperLetter"/>
      <w:lvlText w:val="%1."/>
      <w:lvlJc w:val="left"/>
      <w:pPr>
        <w:ind w:left="720" w:hanging="360"/>
      </w:pPr>
      <w:rPr>
        <w:b/>
        <w:i/>
        <w:color w:val="000000"/>
      </w:rPr>
    </w:lvl>
    <w:lvl w:ilvl="1">
      <w:start w:val="1"/>
      <w:numFmt w:val="decimal"/>
      <w:lvlText w:val="%2."/>
      <w:lvlJc w:val="left"/>
      <w:pPr>
        <w:ind w:left="1530" w:hanging="360"/>
      </w:pPr>
      <w:rPr>
        <w:i w:val="0"/>
      </w:rPr>
    </w:lvl>
    <w:lvl w:ilvl="2">
      <w:start w:val="1"/>
      <w:numFmt w:val="low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893BC8"/>
    <w:multiLevelType w:val="hybridMultilevel"/>
    <w:tmpl w:val="2B7C94BE"/>
    <w:lvl w:ilvl="0" w:tplc="04090019">
      <w:start w:val="1"/>
      <w:numFmt w:val="lowerLetter"/>
      <w:lvlText w:val="%1."/>
      <w:lvlJc w:val="left"/>
      <w:pPr>
        <w:ind w:left="2205" w:hanging="360"/>
      </w:p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0" w15:restartNumberingAfterBreak="0">
    <w:nsid w:val="718D6CF6"/>
    <w:multiLevelType w:val="hybridMultilevel"/>
    <w:tmpl w:val="B3F89F2C"/>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76F44F01"/>
    <w:multiLevelType w:val="hybridMultilevel"/>
    <w:tmpl w:val="52A4D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7D27352"/>
    <w:multiLevelType w:val="multilevel"/>
    <w:tmpl w:val="CFDCEA14"/>
    <w:lvl w:ilvl="0">
      <w:start w:val="1"/>
      <w:numFmt w:val="decimal"/>
      <w:lvlText w:val="%1."/>
      <w:lvlJc w:val="left"/>
      <w:pPr>
        <w:ind w:left="126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2"/>
  </w:num>
  <w:num w:numId="3">
    <w:abstractNumId w:val="7"/>
  </w:num>
  <w:num w:numId="4">
    <w:abstractNumId w:val="11"/>
  </w:num>
  <w:num w:numId="5">
    <w:abstractNumId w:val="9"/>
  </w:num>
  <w:num w:numId="6">
    <w:abstractNumId w:val="4"/>
  </w:num>
  <w:num w:numId="7">
    <w:abstractNumId w:val="5"/>
  </w:num>
  <w:num w:numId="8">
    <w:abstractNumId w:val="0"/>
  </w:num>
  <w:num w:numId="9">
    <w:abstractNumId w:val="10"/>
  </w:num>
  <w:num w:numId="10">
    <w:abstractNumId w:val="2"/>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FAD"/>
    <w:rsid w:val="00025AA9"/>
    <w:rsid w:val="00047BED"/>
    <w:rsid w:val="00051CB7"/>
    <w:rsid w:val="00067E0B"/>
    <w:rsid w:val="00083C12"/>
    <w:rsid w:val="00110A80"/>
    <w:rsid w:val="001528FD"/>
    <w:rsid w:val="00163926"/>
    <w:rsid w:val="00230D14"/>
    <w:rsid w:val="00237BF1"/>
    <w:rsid w:val="00254EE4"/>
    <w:rsid w:val="002554EA"/>
    <w:rsid w:val="002717C9"/>
    <w:rsid w:val="002D0C50"/>
    <w:rsid w:val="002F78BE"/>
    <w:rsid w:val="00330B9F"/>
    <w:rsid w:val="003534BF"/>
    <w:rsid w:val="0037524E"/>
    <w:rsid w:val="003A0BB5"/>
    <w:rsid w:val="003E1E99"/>
    <w:rsid w:val="00407494"/>
    <w:rsid w:val="00431E1C"/>
    <w:rsid w:val="004E3391"/>
    <w:rsid w:val="004E439F"/>
    <w:rsid w:val="005C1F24"/>
    <w:rsid w:val="00603CFF"/>
    <w:rsid w:val="00604A2D"/>
    <w:rsid w:val="006552C8"/>
    <w:rsid w:val="006B4794"/>
    <w:rsid w:val="006C6C2B"/>
    <w:rsid w:val="0071036F"/>
    <w:rsid w:val="00775AD6"/>
    <w:rsid w:val="007A314E"/>
    <w:rsid w:val="007C4D03"/>
    <w:rsid w:val="00816A46"/>
    <w:rsid w:val="008E454B"/>
    <w:rsid w:val="00932F51"/>
    <w:rsid w:val="0093590A"/>
    <w:rsid w:val="00951C69"/>
    <w:rsid w:val="00960DDB"/>
    <w:rsid w:val="00970035"/>
    <w:rsid w:val="009C2AA6"/>
    <w:rsid w:val="00A02157"/>
    <w:rsid w:val="00A85673"/>
    <w:rsid w:val="00A9724E"/>
    <w:rsid w:val="00AA2F92"/>
    <w:rsid w:val="00B012F3"/>
    <w:rsid w:val="00B803D9"/>
    <w:rsid w:val="00BA4F05"/>
    <w:rsid w:val="00C36D81"/>
    <w:rsid w:val="00D0599C"/>
    <w:rsid w:val="00D11A2D"/>
    <w:rsid w:val="00D15105"/>
    <w:rsid w:val="00E02A7E"/>
    <w:rsid w:val="00E47368"/>
    <w:rsid w:val="00E73A64"/>
    <w:rsid w:val="00E84FAD"/>
    <w:rsid w:val="00F932F5"/>
    <w:rsid w:val="00FA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15A7"/>
  <w15:docId w15:val="{769061BF-002A-4647-9021-B14D626F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09A"/>
  </w:style>
  <w:style w:type="paragraph" w:styleId="Heading1">
    <w:name w:val="heading 1"/>
    <w:basedOn w:val="Normal"/>
    <w:next w:val="Normal"/>
    <w:link w:val="Heading1Char"/>
    <w:qFormat/>
    <w:rsid w:val="00B0709A"/>
    <w:pPr>
      <w:keepNext/>
      <w:jc w:val="center"/>
      <w:outlineLvl w:val="0"/>
    </w:pPr>
    <w:rPr>
      <w:b/>
      <w:bCs/>
      <w:sz w:val="32"/>
    </w:rPr>
  </w:style>
  <w:style w:type="paragraph" w:styleId="Heading2">
    <w:name w:val="heading 2"/>
    <w:basedOn w:val="Normal"/>
    <w:next w:val="Normal"/>
    <w:link w:val="Heading2Char"/>
    <w:uiPriority w:val="9"/>
    <w:unhideWhenUsed/>
    <w:qFormat/>
    <w:rsid w:val="000434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4347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B0709A"/>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709A"/>
    <w:rPr>
      <w:rFonts w:ascii="Tahoma" w:hAnsi="Tahoma" w:cs="Tahoma"/>
      <w:sz w:val="16"/>
      <w:szCs w:val="16"/>
    </w:rPr>
  </w:style>
  <w:style w:type="character" w:customStyle="1" w:styleId="Heading1Char">
    <w:name w:val="Heading 1 Char"/>
    <w:basedOn w:val="DefaultParagraphFont"/>
    <w:link w:val="Heading1"/>
    <w:rsid w:val="00B0709A"/>
    <w:rPr>
      <w:rFonts w:ascii="Times New Roman" w:eastAsia="Times New Roman" w:hAnsi="Times New Roman" w:cs="Times New Roman"/>
      <w:b/>
      <w:bCs/>
      <w:sz w:val="32"/>
      <w:szCs w:val="24"/>
    </w:rPr>
  </w:style>
  <w:style w:type="paragraph" w:styleId="ListParagraph">
    <w:name w:val="List Paragraph"/>
    <w:basedOn w:val="Normal"/>
    <w:uiPriority w:val="34"/>
    <w:qFormat/>
    <w:rsid w:val="00E02FF3"/>
    <w:pPr>
      <w:ind w:left="720"/>
      <w:contextualSpacing/>
    </w:pPr>
  </w:style>
  <w:style w:type="character" w:customStyle="1" w:styleId="Heading2Char">
    <w:name w:val="Heading 2 Char"/>
    <w:basedOn w:val="DefaultParagraphFont"/>
    <w:link w:val="Heading2"/>
    <w:uiPriority w:val="9"/>
    <w:rsid w:val="0004347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43471"/>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semiHidden/>
    <w:unhideWhenUsed/>
    <w:rsid w:val="00043471"/>
    <w:rPr>
      <w:sz w:val="20"/>
    </w:rPr>
  </w:style>
  <w:style w:type="character" w:customStyle="1" w:styleId="BodyTextChar">
    <w:name w:val="Body Text Char"/>
    <w:basedOn w:val="DefaultParagraphFont"/>
    <w:link w:val="BodyText"/>
    <w:semiHidden/>
    <w:rsid w:val="00043471"/>
    <w:rPr>
      <w:rFonts w:ascii="Times New Roman" w:eastAsia="Times New Roman" w:hAnsi="Times New Roman" w:cs="Times New Roman"/>
      <w:sz w:val="20"/>
      <w:szCs w:val="24"/>
    </w:rPr>
  </w:style>
  <w:style w:type="paragraph" w:styleId="BodyTextIndent">
    <w:name w:val="Body Text Indent"/>
    <w:basedOn w:val="Normal"/>
    <w:link w:val="BodyTextIndentChar"/>
    <w:unhideWhenUsed/>
    <w:rsid w:val="00043471"/>
    <w:pPr>
      <w:ind w:left="360"/>
    </w:pPr>
    <w:rPr>
      <w:b/>
      <w:bCs/>
    </w:rPr>
  </w:style>
  <w:style w:type="character" w:customStyle="1" w:styleId="BodyTextIndentChar">
    <w:name w:val="Body Text Indent Char"/>
    <w:basedOn w:val="DefaultParagraphFont"/>
    <w:link w:val="BodyTextIndent"/>
    <w:rsid w:val="00043471"/>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F509F6"/>
    <w:rPr>
      <w:sz w:val="16"/>
      <w:szCs w:val="16"/>
    </w:rPr>
  </w:style>
  <w:style w:type="paragraph" w:styleId="CommentText">
    <w:name w:val="annotation text"/>
    <w:basedOn w:val="Normal"/>
    <w:link w:val="CommentTextChar"/>
    <w:uiPriority w:val="99"/>
    <w:semiHidden/>
    <w:unhideWhenUsed/>
    <w:rsid w:val="00F509F6"/>
    <w:rPr>
      <w:sz w:val="20"/>
      <w:szCs w:val="20"/>
    </w:rPr>
  </w:style>
  <w:style w:type="character" w:customStyle="1" w:styleId="CommentTextChar">
    <w:name w:val="Comment Text Char"/>
    <w:basedOn w:val="DefaultParagraphFont"/>
    <w:link w:val="CommentText"/>
    <w:uiPriority w:val="99"/>
    <w:semiHidden/>
    <w:rsid w:val="00F509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9F6"/>
    <w:rPr>
      <w:b/>
      <w:bCs/>
    </w:rPr>
  </w:style>
  <w:style w:type="character" w:customStyle="1" w:styleId="CommentSubjectChar">
    <w:name w:val="Comment Subject Char"/>
    <w:basedOn w:val="CommentTextChar"/>
    <w:link w:val="CommentSubject"/>
    <w:uiPriority w:val="99"/>
    <w:semiHidden/>
    <w:rsid w:val="00F509F6"/>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FB6D1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yIh52sHC2d2zBQ/UgWxKWYhw0Q==">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Boulder Elementary</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dshipman</dc:creator>
  <cp:lastModifiedBy>Britton Mann</cp:lastModifiedBy>
  <cp:revision>3</cp:revision>
  <cp:lastPrinted>2023-04-16T17:36:00Z</cp:lastPrinted>
  <dcterms:created xsi:type="dcterms:W3CDTF">2024-11-11T19:20:00Z</dcterms:created>
  <dcterms:modified xsi:type="dcterms:W3CDTF">2024-11-11T19:22:00Z</dcterms:modified>
</cp:coreProperties>
</file>