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3" w:rsidRPr="00326FC3" w:rsidRDefault="00326FC3" w:rsidP="00326FC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26FC3">
        <w:rPr>
          <w:rFonts w:ascii="Arial" w:eastAsia="Times New Roman" w:hAnsi="Arial" w:cs="Arial"/>
          <w:b/>
          <w:bCs/>
          <w:color w:val="333333"/>
          <w:sz w:val="36"/>
          <w:szCs w:val="36"/>
        </w:rPr>
        <w:t>January 10, 2018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Arial" w:eastAsia="Times New Roman" w:hAnsi="Arial" w:cs="Arial"/>
          <w:sz w:val="18"/>
          <w:szCs w:val="18"/>
        </w:rPr>
        <w:t>Kremlin-Hillsdale Public Schools</w:t>
      </w:r>
      <w:r w:rsidRPr="00326FC3">
        <w:rPr>
          <w:rFonts w:ascii="Arial" w:eastAsia="Times New Roman" w:hAnsi="Arial" w:cs="Arial"/>
          <w:sz w:val="18"/>
          <w:szCs w:val="18"/>
        </w:rPr>
        <w:br/>
        <w:t>Regular Meeting</w:t>
      </w:r>
      <w:r w:rsidRPr="00326FC3">
        <w:rPr>
          <w:rFonts w:ascii="Arial" w:eastAsia="Times New Roman" w:hAnsi="Arial" w:cs="Arial"/>
          <w:sz w:val="18"/>
          <w:szCs w:val="18"/>
        </w:rPr>
        <w:br/>
        <w:t>January 10, 2018</w:t>
      </w:r>
      <w:r w:rsidRPr="00326FC3">
        <w:rPr>
          <w:rFonts w:ascii="Arial" w:eastAsia="Times New Roman" w:hAnsi="Arial" w:cs="Arial"/>
          <w:sz w:val="18"/>
          <w:szCs w:val="18"/>
        </w:rPr>
        <w:br/>
        <w:t>705 Fifth Street, Kremlin, OK 73753</w:t>
      </w:r>
      <w:r w:rsidRPr="00326FC3">
        <w:rPr>
          <w:rFonts w:ascii="Arial" w:eastAsia="Times New Roman" w:hAnsi="Arial" w:cs="Arial"/>
          <w:sz w:val="18"/>
          <w:szCs w:val="18"/>
        </w:rPr>
        <w:br/>
        <w:t>Wednesday, 7:00 p.m. - Board Room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Arial" w:eastAsia="Times New Roman" w:hAnsi="Arial" w:cs="Arial"/>
          <w:sz w:val="18"/>
          <w:szCs w:val="18"/>
        </w:rPr>
        <w:t>The Kremlin-Hillsdale Board of Education may vote to approve, disapprove, table, reject, reaffirm, rescind or take no action regarding any item on the agenda.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Arial" w:eastAsia="Times New Roman" w:hAnsi="Arial" w:cs="Arial"/>
          <w:sz w:val="18"/>
          <w:szCs w:val="18"/>
        </w:rPr>
        <w:t>AGENDA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Arial" w:eastAsia="Times New Roman" w:hAnsi="Arial" w:cs="Arial"/>
          <w:sz w:val="18"/>
          <w:szCs w:val="18"/>
        </w:rPr>
        <w:t>1. Call to Order and Roll Call</w:t>
      </w:r>
      <w:r w:rsidRPr="00326FC3">
        <w:rPr>
          <w:rFonts w:ascii="Arial" w:eastAsia="Times New Roman" w:hAnsi="Arial" w:cs="Arial"/>
          <w:sz w:val="18"/>
          <w:szCs w:val="18"/>
        </w:rPr>
        <w:br/>
        <w:t xml:space="preserve">2. </w:t>
      </w:r>
      <w:proofErr w:type="gramStart"/>
      <w:r w:rsidRPr="00326FC3">
        <w:rPr>
          <w:rFonts w:ascii="Arial" w:eastAsia="Times New Roman" w:hAnsi="Arial" w:cs="Arial"/>
          <w:sz w:val="18"/>
          <w:szCs w:val="18"/>
        </w:rPr>
        <w:t>Principals' Report</w:t>
      </w:r>
      <w:r w:rsidRPr="00326FC3">
        <w:rPr>
          <w:rFonts w:ascii="Arial" w:eastAsia="Times New Roman" w:hAnsi="Arial" w:cs="Arial"/>
          <w:sz w:val="18"/>
          <w:szCs w:val="18"/>
        </w:rPr>
        <w:br/>
        <w:t>3.</w:t>
      </w:r>
      <w:proofErr w:type="gramEnd"/>
      <w:r w:rsidRPr="00326FC3">
        <w:rPr>
          <w:rFonts w:ascii="Arial" w:eastAsia="Times New Roman" w:hAnsi="Arial" w:cs="Arial"/>
          <w:sz w:val="18"/>
          <w:szCs w:val="18"/>
        </w:rPr>
        <w:t xml:space="preserve"> Superintendent's Reports</w:t>
      </w:r>
      <w:r w:rsidRPr="00326FC3">
        <w:rPr>
          <w:rFonts w:ascii="Arial" w:eastAsia="Times New Roman" w:hAnsi="Arial" w:cs="Arial"/>
          <w:sz w:val="18"/>
          <w:szCs w:val="18"/>
        </w:rPr>
        <w:br/>
        <w:t>a. Mid-year adjustment</w:t>
      </w:r>
      <w:r w:rsidRPr="00326FC3">
        <w:rPr>
          <w:rFonts w:ascii="Arial" w:eastAsia="Times New Roman" w:hAnsi="Arial" w:cs="Arial"/>
          <w:sz w:val="18"/>
          <w:szCs w:val="18"/>
        </w:rPr>
        <w:br/>
        <w:t>b. UMB Statement/Finance</w:t>
      </w:r>
      <w:r w:rsidRPr="00326FC3">
        <w:rPr>
          <w:rFonts w:ascii="Arial" w:eastAsia="Times New Roman" w:hAnsi="Arial" w:cs="Arial"/>
          <w:sz w:val="18"/>
          <w:szCs w:val="18"/>
        </w:rPr>
        <w:br/>
        <w:t>c. Legislative Meetings</w:t>
      </w:r>
      <w:r w:rsidRPr="00326FC3">
        <w:rPr>
          <w:rFonts w:ascii="Arial" w:eastAsia="Times New Roman" w:hAnsi="Arial" w:cs="Arial"/>
          <w:sz w:val="18"/>
          <w:szCs w:val="18"/>
        </w:rPr>
        <w:br/>
        <w:t>4. Consent Agenda</w:t>
      </w:r>
      <w:r w:rsidRPr="00326FC3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326FC3">
        <w:rPr>
          <w:rFonts w:ascii="Arial" w:eastAsia="Times New Roman" w:hAnsi="Arial" w:cs="Arial"/>
          <w:sz w:val="18"/>
          <w:szCs w:val="18"/>
        </w:rPr>
        <w:t>All</w:t>
      </w:r>
      <w:proofErr w:type="gramEnd"/>
      <w:r w:rsidRPr="00326FC3">
        <w:rPr>
          <w:rFonts w:ascii="Arial" w:eastAsia="Times New Roman" w:hAnsi="Arial" w:cs="Arial"/>
          <w:sz w:val="18"/>
          <w:szCs w:val="18"/>
        </w:rP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 w:rsidRPr="00326FC3">
        <w:rPr>
          <w:rFonts w:ascii="Arial" w:eastAsia="Times New Roman" w:hAnsi="Arial" w:cs="Arial"/>
          <w:sz w:val="18"/>
          <w:szCs w:val="18"/>
        </w:rPr>
        <w:t>:</w:t>
      </w:r>
      <w:proofErr w:type="gramEnd"/>
      <w:r w:rsidRPr="00326FC3">
        <w:rPr>
          <w:rFonts w:ascii="Arial" w:eastAsia="Times New Roman" w:hAnsi="Arial" w:cs="Arial"/>
          <w:sz w:val="18"/>
          <w:szCs w:val="18"/>
        </w:rPr>
        <w:br/>
        <w:t>a. Approval of minutes of the previous meeting(s).</w:t>
      </w:r>
      <w:r w:rsidRPr="00326FC3">
        <w:rPr>
          <w:rFonts w:ascii="Arial" w:eastAsia="Times New Roman" w:hAnsi="Arial" w:cs="Arial"/>
          <w:sz w:val="18"/>
          <w:szCs w:val="18"/>
        </w:rPr>
        <w:br/>
        <w:t>b. Approval of Treasurer's written report.</w:t>
      </w:r>
      <w:r w:rsidRPr="00326FC3">
        <w:rPr>
          <w:rFonts w:ascii="Arial" w:eastAsia="Times New Roman" w:hAnsi="Arial" w:cs="Arial"/>
          <w:sz w:val="18"/>
          <w:szCs w:val="18"/>
        </w:rPr>
        <w:br/>
        <w:t>c. Approval of General Fund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d. Approval of Building Fund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e. Approval of Child Nutrition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f. Approval of Municipal Tax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g. Approval of Building Bond 31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h. Approval of Building Bond 32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326FC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326FC3">
        <w:rPr>
          <w:rFonts w:ascii="Arial" w:eastAsia="Times New Roman" w:hAnsi="Arial" w:cs="Arial"/>
          <w:sz w:val="18"/>
          <w:szCs w:val="18"/>
        </w:rPr>
        <w:t>. Approval of Building Bond 37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j. Approval of Building Bond 38 Encumbrances and change orders.</w:t>
      </w:r>
      <w:r w:rsidRPr="00326FC3">
        <w:rPr>
          <w:rFonts w:ascii="Arial" w:eastAsia="Times New Roman" w:hAnsi="Arial" w:cs="Arial"/>
          <w:sz w:val="18"/>
          <w:szCs w:val="18"/>
        </w:rPr>
        <w:br/>
        <w:t>k. Approval of Activity Fund and transfers within the Activity Fund</w:t>
      </w:r>
      <w:r w:rsidRPr="00326FC3">
        <w:rPr>
          <w:rFonts w:ascii="Arial" w:eastAsia="Times New Roman" w:hAnsi="Arial" w:cs="Arial"/>
          <w:sz w:val="18"/>
          <w:szCs w:val="18"/>
        </w:rPr>
        <w:br/>
        <w:t>5. Discuss/Action to convene in executive session, pursuant to 25 O.S. Section 307 (B) (1), for the following specific purposes</w:t>
      </w:r>
      <w:proofErr w:type="gramStart"/>
      <w:r w:rsidRPr="00326FC3">
        <w:rPr>
          <w:rFonts w:ascii="Arial" w:eastAsia="Times New Roman" w:hAnsi="Arial" w:cs="Arial"/>
          <w:sz w:val="18"/>
          <w:szCs w:val="18"/>
        </w:rPr>
        <w:t>:</w:t>
      </w:r>
      <w:proofErr w:type="gramEnd"/>
      <w:r w:rsidRPr="00326FC3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326FC3">
        <w:rPr>
          <w:rFonts w:ascii="Arial" w:eastAsia="Times New Roman" w:hAnsi="Arial" w:cs="Arial"/>
          <w:sz w:val="18"/>
          <w:szCs w:val="18"/>
        </w:rPr>
        <w:t>a.Discussion</w:t>
      </w:r>
      <w:proofErr w:type="spellEnd"/>
      <w:r w:rsidRPr="00326FC3">
        <w:rPr>
          <w:rFonts w:ascii="Arial" w:eastAsia="Times New Roman" w:hAnsi="Arial" w:cs="Arial"/>
          <w:sz w:val="18"/>
          <w:szCs w:val="18"/>
        </w:rPr>
        <w:t xml:space="preserve"> Superintendent's Evaluation, Contract, and Re-employment.</w:t>
      </w:r>
      <w:r w:rsidRPr="00326FC3">
        <w:rPr>
          <w:rFonts w:ascii="Arial" w:eastAsia="Times New Roman" w:hAnsi="Arial" w:cs="Arial"/>
          <w:sz w:val="18"/>
          <w:szCs w:val="18"/>
        </w:rPr>
        <w:br/>
      </w:r>
      <w:r w:rsidRPr="00326FC3">
        <w:rPr>
          <w:rFonts w:ascii="Arial" w:eastAsia="Times New Roman" w:hAnsi="Arial" w:cs="Arial"/>
          <w:sz w:val="18"/>
          <w:szCs w:val="18"/>
        </w:rPr>
        <w:br/>
        <w:t>6. Acknowledge returning to open session.</w:t>
      </w:r>
      <w:r w:rsidRPr="00326FC3">
        <w:rPr>
          <w:rFonts w:ascii="Arial" w:eastAsia="Times New Roman" w:hAnsi="Arial" w:cs="Arial"/>
          <w:sz w:val="18"/>
          <w:szCs w:val="18"/>
        </w:rPr>
        <w:br/>
        <w:t>7. Executive session compliance statement.</w:t>
      </w:r>
      <w:r w:rsidRPr="00326FC3">
        <w:rPr>
          <w:rFonts w:ascii="Arial" w:eastAsia="Times New Roman" w:hAnsi="Arial" w:cs="Arial"/>
          <w:sz w:val="18"/>
          <w:szCs w:val="18"/>
        </w:rPr>
        <w:br/>
        <w:t>8. Discuss/Action on Superintendent's contract and /or re-employment.</w:t>
      </w:r>
      <w:r w:rsidRPr="00326FC3">
        <w:rPr>
          <w:rFonts w:ascii="Arial" w:eastAsia="Times New Roman" w:hAnsi="Arial" w:cs="Arial"/>
          <w:sz w:val="18"/>
          <w:szCs w:val="18"/>
        </w:rPr>
        <w:br/>
        <w:t>9. Discuss/Action on accepting bus bids.</w:t>
      </w:r>
      <w:r w:rsidRPr="00326FC3">
        <w:rPr>
          <w:rFonts w:ascii="Arial" w:eastAsia="Times New Roman" w:hAnsi="Arial" w:cs="Arial"/>
          <w:sz w:val="18"/>
          <w:szCs w:val="18"/>
        </w:rPr>
        <w:br/>
        <w:t>10. Fundraisers</w:t>
      </w:r>
      <w:r w:rsidRPr="00326FC3">
        <w:rPr>
          <w:rFonts w:ascii="Arial" w:eastAsia="Times New Roman" w:hAnsi="Arial" w:cs="Arial"/>
          <w:sz w:val="18"/>
          <w:szCs w:val="18"/>
        </w:rPr>
        <w:br/>
        <w:t xml:space="preserve">11. </w:t>
      </w:r>
      <w:proofErr w:type="gramStart"/>
      <w:r w:rsidRPr="00326FC3">
        <w:rPr>
          <w:rFonts w:ascii="Arial" w:eastAsia="Times New Roman" w:hAnsi="Arial" w:cs="Arial"/>
          <w:sz w:val="18"/>
          <w:szCs w:val="18"/>
        </w:rPr>
        <w:t>New Business</w:t>
      </w:r>
      <w:r w:rsidRPr="00326FC3">
        <w:rPr>
          <w:rFonts w:ascii="Arial" w:eastAsia="Times New Roman" w:hAnsi="Arial" w:cs="Arial"/>
          <w:sz w:val="18"/>
          <w:szCs w:val="18"/>
        </w:rPr>
        <w:br/>
        <w:t>12.</w:t>
      </w:r>
      <w:proofErr w:type="gramEnd"/>
      <w:r w:rsidRPr="00326FC3">
        <w:rPr>
          <w:rFonts w:ascii="Arial" w:eastAsia="Times New Roman" w:hAnsi="Arial" w:cs="Arial"/>
          <w:sz w:val="18"/>
          <w:szCs w:val="18"/>
        </w:rPr>
        <w:t xml:space="preserve"> Adjournment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Tahoma" w:eastAsia="Times New Roman" w:hAnsi="Tahoma" w:cs="Tahoma"/>
          <w:sz w:val="18"/>
          <w:szCs w:val="18"/>
        </w:rPr>
        <w:t>﻿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Tahoma" w:eastAsia="Times New Roman" w:hAnsi="Tahoma" w:cs="Tahoma"/>
          <w:sz w:val="18"/>
          <w:szCs w:val="18"/>
        </w:rPr>
        <w:t>﻿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Tahoma" w:eastAsia="Times New Roman" w:hAnsi="Tahoma" w:cs="Tahoma"/>
          <w:sz w:val="18"/>
          <w:szCs w:val="18"/>
        </w:rPr>
        <w:t>﻿</w:t>
      </w:r>
    </w:p>
    <w:p w:rsidR="00326FC3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Arial" w:eastAsia="Times New Roman" w:hAnsi="Arial" w:cs="Arial"/>
          <w:sz w:val="18"/>
          <w:szCs w:val="18"/>
        </w:rPr>
        <w:br/>
        <w:t>This agenda was posted on the front door of the Kremlin-Hillsdale High School by 6:00 p.m. on January 9, 2018.</w:t>
      </w:r>
      <w:r w:rsidRPr="00326FC3">
        <w:rPr>
          <w:rFonts w:ascii="Arial" w:eastAsia="Times New Roman" w:hAnsi="Arial" w:cs="Arial"/>
          <w:sz w:val="18"/>
          <w:szCs w:val="18"/>
        </w:rPr>
        <w:br/>
        <w:t>Notice of this regular meeting was given to the Garfield County Clerk prior to December 15, 2017</w:t>
      </w:r>
    </w:p>
    <w:p w:rsidR="006078D0" w:rsidRPr="00326FC3" w:rsidRDefault="00326FC3" w:rsidP="00326F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26FC3">
        <w:rPr>
          <w:rFonts w:ascii="Tahoma" w:eastAsia="Times New Roman" w:hAnsi="Tahoma" w:cs="Tahoma"/>
          <w:sz w:val="18"/>
          <w:szCs w:val="18"/>
        </w:rPr>
        <w:t>﻿</w:t>
      </w:r>
      <w:bookmarkStart w:id="0" w:name="_GoBack"/>
      <w:bookmarkEnd w:id="0"/>
    </w:p>
    <w:sectPr w:rsidR="006078D0" w:rsidRPr="0032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3"/>
    <w:rsid w:val="002813DB"/>
    <w:rsid w:val="00326FC3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2021-12-07T15:35:00Z</dcterms:created>
  <dcterms:modified xsi:type="dcterms:W3CDTF">2021-12-07T15:35:00Z</dcterms:modified>
</cp:coreProperties>
</file>