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C6C2DA" w14:textId="77777777" w:rsidR="00051D4E" w:rsidRPr="006F5FD4" w:rsidRDefault="00051D4E" w:rsidP="00051D4E">
      <w:pPr>
        <w:rPr>
          <w:rFonts w:ascii="Century Gothic" w:hAnsi="Century Gothic"/>
          <w:color w:val="0070C0"/>
          <w:sz w:val="24"/>
          <w:szCs w:val="24"/>
        </w:rPr>
      </w:pPr>
      <w:r w:rsidRPr="006F5FD4">
        <w:rPr>
          <w:rFonts w:ascii="Century Gothic" w:hAnsi="Century Gothic"/>
          <w:color w:val="0070C0"/>
          <w:sz w:val="24"/>
          <w:szCs w:val="24"/>
        </w:rPr>
        <w:t xml:space="preserve">Meeting </w:t>
      </w:r>
      <w:r>
        <w:rPr>
          <w:rFonts w:ascii="Century Gothic" w:hAnsi="Century Gothic"/>
          <w:color w:val="0070C0"/>
          <w:sz w:val="24"/>
          <w:szCs w:val="24"/>
        </w:rPr>
        <w:t xml:space="preserve">Agenda </w:t>
      </w:r>
    </w:p>
    <w:p w14:paraId="242E0D0C" w14:textId="77777777" w:rsidR="00051D4E" w:rsidRPr="006F5FD4" w:rsidRDefault="00051D4E" w:rsidP="00051D4E">
      <w:pPr>
        <w:rPr>
          <w:rFonts w:ascii="Century Gothic" w:hAnsi="Century Gothic"/>
          <w:color w:val="0070C0"/>
          <w:sz w:val="24"/>
          <w:szCs w:val="24"/>
        </w:rPr>
      </w:pPr>
      <w:r w:rsidRPr="006F5FD4">
        <w:rPr>
          <w:rFonts w:ascii="Century Gothic" w:hAnsi="Century Gothic"/>
          <w:color w:val="0070C0"/>
          <w:sz w:val="24"/>
          <w:szCs w:val="24"/>
        </w:rPr>
        <w:t>David Perdue Primary School</w:t>
      </w:r>
    </w:p>
    <w:p w14:paraId="15B755C3" w14:textId="77777777" w:rsidR="00051D4E" w:rsidRPr="006F5FD4" w:rsidRDefault="00051D4E" w:rsidP="00051D4E">
      <w:pPr>
        <w:rPr>
          <w:rFonts w:ascii="Century Gothic" w:hAnsi="Century Gothic"/>
          <w:color w:val="0070C0"/>
          <w:sz w:val="24"/>
          <w:szCs w:val="24"/>
        </w:rPr>
      </w:pPr>
      <w:r w:rsidRPr="006F5FD4">
        <w:rPr>
          <w:rFonts w:ascii="Century Gothic" w:hAnsi="Century Gothic"/>
          <w:color w:val="0070C0"/>
          <w:sz w:val="24"/>
          <w:szCs w:val="24"/>
        </w:rPr>
        <w:t>3/</w:t>
      </w:r>
      <w:r>
        <w:rPr>
          <w:rFonts w:ascii="Century Gothic" w:hAnsi="Century Gothic"/>
          <w:color w:val="0070C0"/>
          <w:sz w:val="24"/>
          <w:szCs w:val="24"/>
        </w:rPr>
        <w:t>28/24</w:t>
      </w:r>
    </w:p>
    <w:p w14:paraId="3561C97F" w14:textId="084D2A33" w:rsidR="00051D4E" w:rsidRPr="00051D4E" w:rsidRDefault="00051D4E" w:rsidP="00051D4E">
      <w:pPr>
        <w:rPr>
          <w:rFonts w:ascii="Century Gothic" w:hAnsi="Century Gothic"/>
          <w:sz w:val="24"/>
          <w:szCs w:val="24"/>
        </w:rPr>
      </w:pPr>
      <w:r>
        <w:rPr>
          <w:rFonts w:ascii="Century Gothic" w:hAnsi="Century Gothic"/>
          <w:sz w:val="24"/>
          <w:szCs w:val="24"/>
        </w:rPr>
        <w:t>Members present:  L. Render, C. Driver, A. McElwain, J. Hill, K. Gibbs</w:t>
      </w:r>
    </w:p>
    <w:p w14:paraId="037BD4B2" w14:textId="77777777" w:rsidR="00051D4E" w:rsidRDefault="00051D4E" w:rsidP="00051D4E">
      <w:pPr>
        <w:pStyle w:val="ListParagraph"/>
        <w:numPr>
          <w:ilvl w:val="0"/>
          <w:numId w:val="1"/>
        </w:numPr>
        <w:rPr>
          <w:rFonts w:ascii="Century Gothic" w:hAnsi="Century Gothic"/>
          <w:color w:val="0070C0"/>
          <w:sz w:val="24"/>
          <w:szCs w:val="24"/>
        </w:rPr>
      </w:pPr>
      <w:r w:rsidRPr="006F5FD4">
        <w:rPr>
          <w:rFonts w:ascii="Century Gothic" w:hAnsi="Century Gothic"/>
          <w:color w:val="0070C0"/>
          <w:sz w:val="24"/>
          <w:szCs w:val="24"/>
        </w:rPr>
        <w:t xml:space="preserve"> Call the meeting to </w:t>
      </w:r>
      <w:proofErr w:type="gramStart"/>
      <w:r w:rsidRPr="006F5FD4">
        <w:rPr>
          <w:rFonts w:ascii="Century Gothic" w:hAnsi="Century Gothic"/>
          <w:color w:val="0070C0"/>
          <w:sz w:val="24"/>
          <w:szCs w:val="24"/>
        </w:rPr>
        <w:t>order</w:t>
      </w:r>
      <w:proofErr w:type="gramEnd"/>
    </w:p>
    <w:p w14:paraId="468F4743" w14:textId="056E338F" w:rsidR="00051D4E" w:rsidRPr="00051D4E" w:rsidRDefault="00051D4E" w:rsidP="00051D4E">
      <w:pPr>
        <w:pStyle w:val="ListParagraph"/>
        <w:rPr>
          <w:rFonts w:ascii="Century Gothic" w:hAnsi="Century Gothic"/>
          <w:sz w:val="24"/>
          <w:szCs w:val="24"/>
        </w:rPr>
      </w:pPr>
      <w:r>
        <w:rPr>
          <w:rFonts w:ascii="Century Gothic" w:hAnsi="Century Gothic"/>
          <w:sz w:val="24"/>
          <w:szCs w:val="24"/>
        </w:rPr>
        <w:t xml:space="preserve">L. Render called the meeting to </w:t>
      </w:r>
      <w:proofErr w:type="gramStart"/>
      <w:r>
        <w:rPr>
          <w:rFonts w:ascii="Century Gothic" w:hAnsi="Century Gothic"/>
          <w:sz w:val="24"/>
          <w:szCs w:val="24"/>
        </w:rPr>
        <w:t>order</w:t>
      </w:r>
      <w:proofErr w:type="gramEnd"/>
    </w:p>
    <w:p w14:paraId="409B760C" w14:textId="77777777" w:rsidR="00051D4E" w:rsidRDefault="00051D4E" w:rsidP="00051D4E">
      <w:pPr>
        <w:pStyle w:val="ListParagraph"/>
        <w:numPr>
          <w:ilvl w:val="0"/>
          <w:numId w:val="1"/>
        </w:numPr>
        <w:rPr>
          <w:rFonts w:ascii="Century Gothic" w:hAnsi="Century Gothic"/>
          <w:color w:val="0070C0"/>
          <w:sz w:val="24"/>
          <w:szCs w:val="24"/>
        </w:rPr>
      </w:pPr>
      <w:r>
        <w:rPr>
          <w:rFonts w:ascii="Century Gothic" w:hAnsi="Century Gothic"/>
          <w:color w:val="0070C0"/>
          <w:sz w:val="24"/>
          <w:szCs w:val="24"/>
        </w:rPr>
        <w:t>Pledge of Allegiance</w:t>
      </w:r>
    </w:p>
    <w:p w14:paraId="32D597EF" w14:textId="25C864B6" w:rsidR="00051D4E" w:rsidRPr="00051D4E" w:rsidRDefault="00051D4E" w:rsidP="00051D4E">
      <w:pPr>
        <w:pStyle w:val="ListParagraph"/>
        <w:rPr>
          <w:rFonts w:ascii="Century Gothic" w:hAnsi="Century Gothic"/>
          <w:sz w:val="24"/>
          <w:szCs w:val="24"/>
        </w:rPr>
      </w:pPr>
      <w:r>
        <w:rPr>
          <w:rFonts w:ascii="Century Gothic" w:hAnsi="Century Gothic"/>
          <w:sz w:val="24"/>
          <w:szCs w:val="24"/>
        </w:rPr>
        <w:t>Mrs. Gibbs led in the Pledge of Allegiance</w:t>
      </w:r>
    </w:p>
    <w:p w14:paraId="270C8BD8" w14:textId="77777777" w:rsidR="00051D4E" w:rsidRPr="006F5FD4" w:rsidRDefault="00051D4E" w:rsidP="00051D4E">
      <w:pPr>
        <w:pStyle w:val="ListParagraph"/>
        <w:numPr>
          <w:ilvl w:val="0"/>
          <w:numId w:val="1"/>
        </w:numPr>
        <w:rPr>
          <w:rFonts w:ascii="Century Gothic" w:hAnsi="Century Gothic"/>
          <w:color w:val="0070C0"/>
          <w:sz w:val="24"/>
          <w:szCs w:val="24"/>
        </w:rPr>
      </w:pPr>
      <w:r w:rsidRPr="006F5FD4">
        <w:rPr>
          <w:rFonts w:ascii="Century Gothic" w:hAnsi="Century Gothic"/>
          <w:color w:val="0070C0"/>
          <w:sz w:val="24"/>
          <w:szCs w:val="24"/>
        </w:rPr>
        <w:t xml:space="preserve"> Principal Report </w:t>
      </w:r>
    </w:p>
    <w:p w14:paraId="275D9D03" w14:textId="77777777" w:rsidR="00051D4E" w:rsidRDefault="00051D4E" w:rsidP="00051D4E">
      <w:pPr>
        <w:pStyle w:val="ListParagraph"/>
        <w:numPr>
          <w:ilvl w:val="1"/>
          <w:numId w:val="1"/>
        </w:numPr>
        <w:rPr>
          <w:rFonts w:ascii="Century Gothic" w:hAnsi="Century Gothic"/>
          <w:color w:val="0070C0"/>
          <w:sz w:val="24"/>
          <w:szCs w:val="24"/>
        </w:rPr>
      </w:pPr>
      <w:r>
        <w:rPr>
          <w:rFonts w:ascii="Century Gothic" w:hAnsi="Century Gothic"/>
          <w:color w:val="0070C0"/>
          <w:sz w:val="24"/>
          <w:szCs w:val="24"/>
        </w:rPr>
        <w:t>Next Level Fundraiser</w:t>
      </w:r>
    </w:p>
    <w:p w14:paraId="2535F36E" w14:textId="7E9362F4" w:rsidR="00051D4E" w:rsidRPr="00051D4E" w:rsidRDefault="00051D4E" w:rsidP="00051D4E">
      <w:pPr>
        <w:pStyle w:val="ListParagraph"/>
        <w:ind w:left="1440"/>
        <w:rPr>
          <w:rFonts w:ascii="Century Gothic" w:hAnsi="Century Gothic"/>
          <w:sz w:val="24"/>
          <w:szCs w:val="24"/>
        </w:rPr>
      </w:pPr>
      <w:r>
        <w:rPr>
          <w:rFonts w:ascii="Century Gothic" w:hAnsi="Century Gothic"/>
          <w:sz w:val="24"/>
          <w:szCs w:val="24"/>
        </w:rPr>
        <w:t>Mrs. Gibbs discussed the Day of Awesomeness being rescheduled because of the weather. Extra prizes will be handed out on the Day of Awesomeness.  We will use the money to purchase computer programs and Take Home Readers for the students’ bags of books.  Everyone agreed it is an easy fundraiser for the school.  Discussed doing it at a different time of year since the elementary school</w:t>
      </w:r>
      <w:r w:rsidR="00893709">
        <w:rPr>
          <w:rFonts w:ascii="Century Gothic" w:hAnsi="Century Gothic"/>
          <w:sz w:val="24"/>
          <w:szCs w:val="24"/>
        </w:rPr>
        <w:t xml:space="preserve"> does their Fun Run at the same time it is hard for families to do both the same week. </w:t>
      </w:r>
    </w:p>
    <w:p w14:paraId="4D5D30C4" w14:textId="77777777" w:rsidR="00051D4E" w:rsidRDefault="00051D4E" w:rsidP="00051D4E">
      <w:pPr>
        <w:pStyle w:val="ListParagraph"/>
        <w:numPr>
          <w:ilvl w:val="1"/>
          <w:numId w:val="1"/>
        </w:numPr>
        <w:rPr>
          <w:rFonts w:ascii="Century Gothic" w:hAnsi="Century Gothic"/>
          <w:color w:val="0070C0"/>
          <w:sz w:val="24"/>
          <w:szCs w:val="24"/>
        </w:rPr>
      </w:pPr>
      <w:r>
        <w:rPr>
          <w:rFonts w:ascii="Century Gothic" w:hAnsi="Century Gothic"/>
          <w:color w:val="0070C0"/>
          <w:sz w:val="24"/>
          <w:szCs w:val="24"/>
        </w:rPr>
        <w:t>Hall Decorations</w:t>
      </w:r>
    </w:p>
    <w:p w14:paraId="27558A25" w14:textId="099AC7A9" w:rsidR="00893709" w:rsidRDefault="00893709" w:rsidP="00893709">
      <w:pPr>
        <w:pStyle w:val="ListParagraph"/>
        <w:ind w:left="1440"/>
        <w:rPr>
          <w:rFonts w:ascii="Century Gothic" w:hAnsi="Century Gothic"/>
          <w:color w:val="0070C0"/>
          <w:sz w:val="24"/>
          <w:szCs w:val="24"/>
        </w:rPr>
      </w:pPr>
      <w:r>
        <w:rPr>
          <w:rFonts w:ascii="Century Gothic" w:hAnsi="Century Gothic"/>
          <w:sz w:val="24"/>
          <w:szCs w:val="24"/>
        </w:rPr>
        <w:t xml:space="preserve">Over spring break, Mrs. Gibbs will come to the school for A. Mitchell’s team to put the window decals on the main computer lab windows, the ASP office windows, and the main hall windows. Mrs. Gibbs explained the school and PTO will split the cost of the project. </w:t>
      </w:r>
    </w:p>
    <w:p w14:paraId="0B249D48" w14:textId="68788578" w:rsidR="00051D4E" w:rsidRDefault="00051D4E" w:rsidP="00051D4E">
      <w:pPr>
        <w:pStyle w:val="ListParagraph"/>
        <w:numPr>
          <w:ilvl w:val="1"/>
          <w:numId w:val="1"/>
        </w:numPr>
        <w:rPr>
          <w:rFonts w:ascii="Century Gothic" w:hAnsi="Century Gothic"/>
          <w:color w:val="0070C0"/>
          <w:sz w:val="24"/>
          <w:szCs w:val="24"/>
        </w:rPr>
      </w:pPr>
      <w:r w:rsidRPr="006F5FD4">
        <w:rPr>
          <w:rFonts w:ascii="Century Gothic" w:hAnsi="Century Gothic"/>
          <w:color w:val="0070C0"/>
          <w:sz w:val="24"/>
          <w:szCs w:val="24"/>
        </w:rPr>
        <w:t xml:space="preserve">Spring Map Test </w:t>
      </w:r>
    </w:p>
    <w:p w14:paraId="49FBC5BB" w14:textId="047E4423" w:rsidR="00893709" w:rsidRDefault="00893709" w:rsidP="00893709">
      <w:pPr>
        <w:pStyle w:val="ListParagraph"/>
        <w:ind w:left="1440"/>
        <w:rPr>
          <w:rFonts w:ascii="Century Gothic" w:hAnsi="Century Gothic"/>
          <w:color w:val="0070C0"/>
          <w:sz w:val="24"/>
          <w:szCs w:val="24"/>
        </w:rPr>
      </w:pPr>
      <w:r>
        <w:rPr>
          <w:rFonts w:ascii="Century Gothic" w:hAnsi="Century Gothic"/>
          <w:sz w:val="24"/>
          <w:szCs w:val="24"/>
        </w:rPr>
        <w:t xml:space="preserve">Reviewed our Spring Map Data to date. Mrs. Gibbs shared how </w:t>
      </w:r>
      <w:proofErr w:type="gramStart"/>
      <w:r>
        <w:rPr>
          <w:rFonts w:ascii="Century Gothic" w:hAnsi="Century Gothic"/>
          <w:sz w:val="24"/>
          <w:szCs w:val="24"/>
        </w:rPr>
        <w:t>UFLI</w:t>
      </w:r>
      <w:proofErr w:type="gramEnd"/>
      <w:r>
        <w:rPr>
          <w:rFonts w:ascii="Century Gothic" w:hAnsi="Century Gothic"/>
          <w:sz w:val="24"/>
          <w:szCs w:val="24"/>
        </w:rPr>
        <w:t xml:space="preserve"> and new math standards have impacted our scores.  She also pointed out how well kindergarten students are performing on the assessment. </w:t>
      </w:r>
    </w:p>
    <w:p w14:paraId="16B290FA" w14:textId="77777777" w:rsidR="00051D4E" w:rsidRDefault="00051D4E" w:rsidP="00051D4E">
      <w:pPr>
        <w:pStyle w:val="ListParagraph"/>
        <w:numPr>
          <w:ilvl w:val="1"/>
          <w:numId w:val="1"/>
        </w:numPr>
        <w:rPr>
          <w:rFonts w:ascii="Century Gothic" w:hAnsi="Century Gothic"/>
          <w:color w:val="0070C0"/>
          <w:sz w:val="24"/>
          <w:szCs w:val="24"/>
        </w:rPr>
      </w:pPr>
      <w:r>
        <w:rPr>
          <w:rFonts w:ascii="Century Gothic" w:hAnsi="Century Gothic"/>
          <w:color w:val="0070C0"/>
          <w:sz w:val="24"/>
          <w:szCs w:val="24"/>
        </w:rPr>
        <w:t>Title I Parent Survey</w:t>
      </w:r>
    </w:p>
    <w:p w14:paraId="17FE9EE7" w14:textId="354712E5" w:rsidR="00893709" w:rsidRDefault="00893709" w:rsidP="00893709">
      <w:pPr>
        <w:pStyle w:val="ListParagraph"/>
        <w:ind w:left="1440"/>
        <w:rPr>
          <w:rFonts w:ascii="Century Gothic" w:hAnsi="Century Gothic"/>
          <w:sz w:val="24"/>
          <w:szCs w:val="24"/>
        </w:rPr>
      </w:pPr>
      <w:r>
        <w:rPr>
          <w:rFonts w:ascii="Century Gothic" w:hAnsi="Century Gothic"/>
          <w:sz w:val="24"/>
          <w:szCs w:val="24"/>
        </w:rPr>
        <w:t xml:space="preserve">Reviewed the results of the Title 1 Parent Survey.  Discussed how everyone enjoyed Parent University.  It was suggested to video the meetings or post videos on the website for how parents can assist their students at home.  It was also suggested to have the events on at a variety of times and days.  We typically had our Parent Universities on Monday evenings. </w:t>
      </w:r>
    </w:p>
    <w:p w14:paraId="1C184B50" w14:textId="77777777" w:rsidR="00893709" w:rsidRDefault="00893709" w:rsidP="00893709">
      <w:pPr>
        <w:pStyle w:val="ListParagraph"/>
        <w:ind w:left="1440"/>
        <w:rPr>
          <w:rFonts w:ascii="Century Gothic" w:hAnsi="Century Gothic"/>
          <w:sz w:val="24"/>
          <w:szCs w:val="24"/>
        </w:rPr>
      </w:pPr>
    </w:p>
    <w:p w14:paraId="1265FEE4" w14:textId="7BDE439B" w:rsidR="00893709" w:rsidRPr="00D5708F" w:rsidRDefault="00893709" w:rsidP="00893709">
      <w:pPr>
        <w:pStyle w:val="ListParagraph"/>
        <w:ind w:left="1440"/>
        <w:rPr>
          <w:rFonts w:ascii="Century Gothic" w:hAnsi="Century Gothic"/>
          <w:color w:val="0070C0"/>
          <w:sz w:val="24"/>
          <w:szCs w:val="24"/>
        </w:rPr>
      </w:pPr>
      <w:r>
        <w:rPr>
          <w:rFonts w:ascii="Century Gothic" w:hAnsi="Century Gothic"/>
          <w:sz w:val="24"/>
          <w:szCs w:val="24"/>
        </w:rPr>
        <w:lastRenderedPageBreak/>
        <w:t xml:space="preserve">Some of the events the school hosted were holiday themed and it was suggested to have more generic themed events so more families might participate. </w:t>
      </w:r>
    </w:p>
    <w:p w14:paraId="5B7074AD" w14:textId="77777777" w:rsidR="00051D4E" w:rsidRDefault="00051D4E" w:rsidP="00051D4E">
      <w:pPr>
        <w:pStyle w:val="ListParagraph"/>
        <w:numPr>
          <w:ilvl w:val="1"/>
          <w:numId w:val="1"/>
        </w:numPr>
        <w:rPr>
          <w:rFonts w:ascii="Century Gothic" w:hAnsi="Century Gothic"/>
          <w:color w:val="0070C0"/>
          <w:sz w:val="24"/>
          <w:szCs w:val="24"/>
        </w:rPr>
      </w:pPr>
      <w:r>
        <w:rPr>
          <w:rFonts w:ascii="Century Gothic" w:hAnsi="Century Gothic"/>
          <w:color w:val="0070C0"/>
          <w:sz w:val="24"/>
          <w:szCs w:val="24"/>
        </w:rPr>
        <w:t>Early Literacy Modules</w:t>
      </w:r>
    </w:p>
    <w:p w14:paraId="0444FCC6" w14:textId="001A89D2" w:rsidR="008544B7" w:rsidRPr="004B27B0" w:rsidRDefault="008544B7" w:rsidP="004B27B0">
      <w:pPr>
        <w:pStyle w:val="Heading5"/>
        <w:shd w:val="clear" w:color="auto" w:fill="FFFFFF"/>
        <w:spacing w:before="150" w:after="150"/>
        <w:ind w:left="1440"/>
        <w:rPr>
          <w:rFonts w:ascii="Arial" w:eastAsia="Times New Roman" w:hAnsi="Arial" w:cs="Arial"/>
          <w:b/>
          <w:bCs/>
          <w:color w:val="333333"/>
          <w:sz w:val="27"/>
          <w:szCs w:val="27"/>
        </w:rPr>
      </w:pPr>
      <w:r>
        <w:rPr>
          <w:rFonts w:ascii="Century Gothic" w:hAnsi="Century Gothic"/>
          <w:sz w:val="24"/>
          <w:szCs w:val="24"/>
        </w:rPr>
        <w:t xml:space="preserve">Our entire staff will participate in Early Literacy Trainings </w:t>
      </w:r>
      <w:r w:rsidR="004B27B0">
        <w:rPr>
          <w:rFonts w:ascii="Century Gothic" w:hAnsi="Century Gothic"/>
          <w:sz w:val="24"/>
          <w:szCs w:val="24"/>
        </w:rPr>
        <w:t xml:space="preserve">- </w:t>
      </w:r>
      <w:r w:rsidR="004B27B0" w:rsidRPr="004B27B0">
        <w:rPr>
          <w:rFonts w:ascii="Century Gothic" w:eastAsia="Times New Roman" w:hAnsi="Century Gothic" w:cs="Arial"/>
          <w:color w:val="333333"/>
          <w:sz w:val="24"/>
          <w:szCs w:val="24"/>
        </w:rPr>
        <w:t>Georgia Literacy Academy: Oral Language is the Foundation for Literacy</w:t>
      </w:r>
      <w:r w:rsidR="004B27B0">
        <w:rPr>
          <w:rFonts w:ascii="Century Gothic" w:eastAsia="Times New Roman" w:hAnsi="Century Gothic" w:cs="Arial"/>
          <w:color w:val="333333"/>
          <w:sz w:val="24"/>
          <w:szCs w:val="24"/>
        </w:rPr>
        <w:t xml:space="preserve">.  The teachers will have time to complete the modules during working hours – professional learning days.  </w:t>
      </w:r>
    </w:p>
    <w:p w14:paraId="0438F0FC" w14:textId="77777777" w:rsidR="00051D4E" w:rsidRDefault="00051D4E" w:rsidP="00051D4E">
      <w:pPr>
        <w:pStyle w:val="ListParagraph"/>
        <w:numPr>
          <w:ilvl w:val="1"/>
          <w:numId w:val="1"/>
        </w:numPr>
        <w:rPr>
          <w:rFonts w:ascii="Century Gothic" w:hAnsi="Century Gothic"/>
          <w:color w:val="0070C0"/>
          <w:sz w:val="24"/>
          <w:szCs w:val="24"/>
        </w:rPr>
      </w:pPr>
      <w:r>
        <w:rPr>
          <w:rFonts w:ascii="Century Gothic" w:hAnsi="Century Gothic"/>
          <w:color w:val="0070C0"/>
          <w:sz w:val="24"/>
          <w:szCs w:val="24"/>
        </w:rPr>
        <w:t xml:space="preserve">Diversity Training </w:t>
      </w:r>
    </w:p>
    <w:p w14:paraId="319434CB" w14:textId="1D4F507E" w:rsidR="004B27B0" w:rsidRDefault="00A4247A" w:rsidP="004B27B0">
      <w:pPr>
        <w:pStyle w:val="ListParagraph"/>
        <w:ind w:left="1440"/>
        <w:rPr>
          <w:rFonts w:ascii="Century Gothic" w:hAnsi="Century Gothic"/>
          <w:sz w:val="24"/>
          <w:szCs w:val="24"/>
        </w:rPr>
      </w:pPr>
      <w:r>
        <w:rPr>
          <w:rFonts w:ascii="Century Gothic" w:hAnsi="Century Gothic"/>
          <w:sz w:val="24"/>
          <w:szCs w:val="24"/>
        </w:rPr>
        <w:t>Tomorrow during our PL day, o</w:t>
      </w:r>
      <w:r w:rsidR="004B27B0">
        <w:rPr>
          <w:rFonts w:ascii="Century Gothic" w:hAnsi="Century Gothic"/>
          <w:sz w:val="24"/>
          <w:szCs w:val="24"/>
        </w:rPr>
        <w:t xml:space="preserve">ur staff will participate in </w:t>
      </w:r>
      <w:r>
        <w:rPr>
          <w:rFonts w:ascii="Century Gothic" w:hAnsi="Century Gothic"/>
          <w:sz w:val="24"/>
          <w:szCs w:val="24"/>
        </w:rPr>
        <w:t>diversity</w:t>
      </w:r>
      <w:r w:rsidR="004B27B0">
        <w:rPr>
          <w:rFonts w:ascii="Century Gothic" w:hAnsi="Century Gothic"/>
          <w:sz w:val="24"/>
          <w:szCs w:val="24"/>
        </w:rPr>
        <w:t xml:space="preserve"> </w:t>
      </w:r>
      <w:r>
        <w:rPr>
          <w:rFonts w:ascii="Century Gothic" w:hAnsi="Century Gothic"/>
          <w:sz w:val="24"/>
          <w:szCs w:val="24"/>
        </w:rPr>
        <w:t>training.</w:t>
      </w:r>
      <w:r w:rsidR="004B27B0">
        <w:rPr>
          <w:rFonts w:ascii="Century Gothic" w:hAnsi="Century Gothic"/>
          <w:sz w:val="24"/>
          <w:szCs w:val="24"/>
        </w:rPr>
        <w:t xml:space="preserve"> </w:t>
      </w:r>
    </w:p>
    <w:p w14:paraId="6AF727DC" w14:textId="110ABFA4" w:rsidR="004B27B0" w:rsidRPr="004B27B0" w:rsidRDefault="004B27B0" w:rsidP="004B27B0">
      <w:pPr>
        <w:pStyle w:val="ListParagraph"/>
        <w:ind w:left="1440"/>
        <w:rPr>
          <w:rFonts w:ascii="Century Gothic" w:hAnsi="Century Gothic"/>
          <w:sz w:val="24"/>
          <w:szCs w:val="24"/>
        </w:rPr>
      </w:pPr>
      <w:r>
        <w:rPr>
          <w:rFonts w:ascii="Century Gothic" w:hAnsi="Century Gothic"/>
          <w:sz w:val="24"/>
          <w:szCs w:val="24"/>
        </w:rPr>
        <w:t xml:space="preserve">Differences are Good! Presented by Debra Ross.  Our teachers will develop a comprehensive understanding of diversity, culture, and effective teamwork, fostering </w:t>
      </w:r>
      <w:r w:rsidR="00A4247A">
        <w:rPr>
          <w:rFonts w:ascii="Century Gothic" w:hAnsi="Century Gothic"/>
          <w:sz w:val="24"/>
          <w:szCs w:val="24"/>
        </w:rPr>
        <w:t>a mindset</w:t>
      </w:r>
      <w:r>
        <w:rPr>
          <w:rFonts w:ascii="Century Gothic" w:hAnsi="Century Gothic"/>
          <w:sz w:val="24"/>
          <w:szCs w:val="24"/>
        </w:rPr>
        <w:t xml:space="preserve"> </w:t>
      </w:r>
      <w:r w:rsidR="00A4247A">
        <w:rPr>
          <w:rFonts w:ascii="Century Gothic" w:hAnsi="Century Gothic"/>
          <w:sz w:val="24"/>
          <w:szCs w:val="24"/>
        </w:rPr>
        <w:t xml:space="preserve">that embraces change, empathy, and respect. </w:t>
      </w:r>
    </w:p>
    <w:p w14:paraId="1781A8C0" w14:textId="77777777" w:rsidR="00051D4E" w:rsidRDefault="00051D4E" w:rsidP="00051D4E">
      <w:pPr>
        <w:pStyle w:val="ListParagraph"/>
        <w:numPr>
          <w:ilvl w:val="1"/>
          <w:numId w:val="1"/>
        </w:numPr>
        <w:rPr>
          <w:rFonts w:ascii="Century Gothic" w:hAnsi="Century Gothic"/>
          <w:color w:val="0070C0"/>
          <w:sz w:val="24"/>
          <w:szCs w:val="24"/>
        </w:rPr>
      </w:pPr>
      <w:r w:rsidRPr="006F5FD4">
        <w:rPr>
          <w:rFonts w:ascii="Century Gothic" w:hAnsi="Century Gothic"/>
          <w:color w:val="0070C0"/>
          <w:sz w:val="24"/>
          <w:szCs w:val="24"/>
        </w:rPr>
        <w:t xml:space="preserve">Field Day May </w:t>
      </w:r>
      <w:r>
        <w:rPr>
          <w:rFonts w:ascii="Century Gothic" w:hAnsi="Century Gothic"/>
          <w:color w:val="0070C0"/>
          <w:sz w:val="24"/>
          <w:szCs w:val="24"/>
        </w:rPr>
        <w:t>10</w:t>
      </w:r>
      <w:r w:rsidRPr="007C0A95">
        <w:rPr>
          <w:rFonts w:ascii="Century Gothic" w:hAnsi="Century Gothic"/>
          <w:color w:val="0070C0"/>
          <w:sz w:val="24"/>
          <w:szCs w:val="24"/>
          <w:vertAlign w:val="superscript"/>
        </w:rPr>
        <w:t>th</w:t>
      </w:r>
      <w:r>
        <w:rPr>
          <w:rFonts w:ascii="Century Gothic" w:hAnsi="Century Gothic"/>
          <w:color w:val="0070C0"/>
          <w:sz w:val="24"/>
          <w:szCs w:val="24"/>
        </w:rPr>
        <w:t xml:space="preserve"> </w:t>
      </w:r>
    </w:p>
    <w:p w14:paraId="544B6D97" w14:textId="7ADD6CA1" w:rsidR="00A4247A" w:rsidRPr="00A4247A" w:rsidRDefault="00A4247A" w:rsidP="00A4247A">
      <w:pPr>
        <w:pStyle w:val="ListParagraph"/>
        <w:ind w:left="1440"/>
        <w:rPr>
          <w:rFonts w:ascii="Century Gothic" w:hAnsi="Century Gothic"/>
          <w:sz w:val="24"/>
          <w:szCs w:val="24"/>
        </w:rPr>
      </w:pPr>
      <w:r>
        <w:rPr>
          <w:rFonts w:ascii="Century Gothic" w:hAnsi="Century Gothic"/>
          <w:sz w:val="24"/>
          <w:szCs w:val="24"/>
        </w:rPr>
        <w:t xml:space="preserve">Field Day will be held in the morning like last year.  We are going to sell concessions and have food trucks. </w:t>
      </w:r>
    </w:p>
    <w:p w14:paraId="64337FE0" w14:textId="77777777" w:rsidR="00051D4E" w:rsidRDefault="00051D4E" w:rsidP="00051D4E">
      <w:pPr>
        <w:pStyle w:val="ListParagraph"/>
        <w:numPr>
          <w:ilvl w:val="0"/>
          <w:numId w:val="1"/>
        </w:numPr>
        <w:rPr>
          <w:rFonts w:ascii="Century Gothic" w:hAnsi="Century Gothic"/>
          <w:color w:val="0070C0"/>
          <w:sz w:val="24"/>
          <w:szCs w:val="24"/>
        </w:rPr>
      </w:pPr>
      <w:r w:rsidRPr="006F5FD4">
        <w:rPr>
          <w:rFonts w:ascii="Century Gothic" w:hAnsi="Century Gothic"/>
          <w:color w:val="0070C0"/>
          <w:sz w:val="24"/>
          <w:szCs w:val="24"/>
        </w:rPr>
        <w:t>Old Business</w:t>
      </w:r>
    </w:p>
    <w:p w14:paraId="26BDA212" w14:textId="77777777" w:rsidR="00051D4E" w:rsidRDefault="00051D4E" w:rsidP="00051D4E">
      <w:pPr>
        <w:pStyle w:val="ListParagraph"/>
        <w:numPr>
          <w:ilvl w:val="1"/>
          <w:numId w:val="1"/>
        </w:numPr>
        <w:rPr>
          <w:rFonts w:ascii="Century Gothic" w:hAnsi="Century Gothic"/>
          <w:color w:val="0070C0"/>
          <w:sz w:val="24"/>
          <w:szCs w:val="24"/>
        </w:rPr>
      </w:pPr>
      <w:r>
        <w:rPr>
          <w:rFonts w:ascii="Century Gothic" w:hAnsi="Century Gothic"/>
          <w:color w:val="0070C0"/>
          <w:sz w:val="24"/>
          <w:szCs w:val="24"/>
        </w:rPr>
        <w:t xml:space="preserve"> Science of Teaching Reading </w:t>
      </w:r>
    </w:p>
    <w:p w14:paraId="00CB6F1A" w14:textId="5FDFA584" w:rsidR="00A4247A" w:rsidRPr="00A4247A" w:rsidRDefault="00A4247A" w:rsidP="00A4247A">
      <w:pPr>
        <w:pStyle w:val="ListParagraph"/>
        <w:ind w:left="1440"/>
        <w:rPr>
          <w:rFonts w:ascii="Century Gothic" w:hAnsi="Century Gothic"/>
          <w:sz w:val="24"/>
          <w:szCs w:val="24"/>
        </w:rPr>
      </w:pPr>
      <w:r>
        <w:rPr>
          <w:rFonts w:ascii="Century Gothic" w:hAnsi="Century Gothic"/>
          <w:sz w:val="24"/>
          <w:szCs w:val="24"/>
        </w:rPr>
        <w:t xml:space="preserve">Our staff has embraced learning new strategies to focus on phonics and phonemic awareness. We have used our Title I dollars to buy books for </w:t>
      </w:r>
      <w:r w:rsidR="00C043B9">
        <w:rPr>
          <w:rFonts w:ascii="Century Gothic" w:hAnsi="Century Gothic"/>
          <w:sz w:val="24"/>
          <w:szCs w:val="24"/>
        </w:rPr>
        <w:t>teachers’</w:t>
      </w:r>
      <w:r>
        <w:rPr>
          <w:rFonts w:ascii="Century Gothic" w:hAnsi="Century Gothic"/>
          <w:sz w:val="24"/>
          <w:szCs w:val="24"/>
        </w:rPr>
        <w:t xml:space="preserve"> classrooms as we as manipulatives f</w:t>
      </w:r>
      <w:r w:rsidR="00C043B9">
        <w:rPr>
          <w:rFonts w:ascii="Century Gothic" w:hAnsi="Century Gothic"/>
          <w:sz w:val="24"/>
          <w:szCs w:val="24"/>
        </w:rPr>
        <w:t>or literacy centers.  We are going to us</w:t>
      </w:r>
      <w:r w:rsidR="00C43964">
        <w:rPr>
          <w:rFonts w:ascii="Century Gothic" w:hAnsi="Century Gothic"/>
          <w:sz w:val="24"/>
          <w:szCs w:val="24"/>
        </w:rPr>
        <w:t xml:space="preserve">e both decodables and </w:t>
      </w:r>
      <w:proofErr w:type="gramStart"/>
      <w:r w:rsidR="00C43964">
        <w:rPr>
          <w:rFonts w:ascii="Century Gothic" w:hAnsi="Century Gothic"/>
          <w:sz w:val="24"/>
          <w:szCs w:val="24"/>
        </w:rPr>
        <w:t>leveled</w:t>
      </w:r>
      <w:proofErr w:type="gramEnd"/>
      <w:r w:rsidR="00C43964">
        <w:rPr>
          <w:rFonts w:ascii="Century Gothic" w:hAnsi="Century Gothic"/>
          <w:sz w:val="24"/>
          <w:szCs w:val="24"/>
        </w:rPr>
        <w:t xml:space="preserve"> readers. </w:t>
      </w:r>
    </w:p>
    <w:p w14:paraId="53FF6361" w14:textId="77777777" w:rsidR="00051D4E" w:rsidRPr="006F5FD4" w:rsidRDefault="00051D4E" w:rsidP="00051D4E">
      <w:pPr>
        <w:pStyle w:val="ListParagraph"/>
        <w:numPr>
          <w:ilvl w:val="0"/>
          <w:numId w:val="1"/>
        </w:numPr>
        <w:rPr>
          <w:rFonts w:ascii="Century Gothic" w:hAnsi="Century Gothic"/>
          <w:color w:val="0070C0"/>
          <w:sz w:val="24"/>
          <w:szCs w:val="24"/>
        </w:rPr>
      </w:pPr>
      <w:r w:rsidRPr="006F5FD4">
        <w:rPr>
          <w:rFonts w:ascii="Century Gothic" w:hAnsi="Century Gothic"/>
          <w:color w:val="0070C0"/>
          <w:sz w:val="24"/>
          <w:szCs w:val="24"/>
        </w:rPr>
        <w:t>New Business</w:t>
      </w:r>
    </w:p>
    <w:p w14:paraId="07946E16" w14:textId="77777777" w:rsidR="00051D4E" w:rsidRDefault="00051D4E" w:rsidP="00051D4E">
      <w:pPr>
        <w:pStyle w:val="ListParagraph"/>
        <w:numPr>
          <w:ilvl w:val="1"/>
          <w:numId w:val="1"/>
        </w:numPr>
        <w:rPr>
          <w:rFonts w:ascii="Century Gothic" w:hAnsi="Century Gothic"/>
          <w:color w:val="0070C0"/>
          <w:sz w:val="24"/>
          <w:szCs w:val="24"/>
        </w:rPr>
      </w:pPr>
      <w:r w:rsidRPr="006F5FD4">
        <w:rPr>
          <w:rFonts w:ascii="Century Gothic" w:hAnsi="Century Gothic"/>
          <w:color w:val="0070C0"/>
          <w:sz w:val="24"/>
          <w:szCs w:val="24"/>
        </w:rPr>
        <w:t xml:space="preserve"> </w:t>
      </w:r>
      <w:r>
        <w:rPr>
          <w:rFonts w:ascii="Century Gothic" w:hAnsi="Century Gothic"/>
          <w:color w:val="0070C0"/>
          <w:sz w:val="24"/>
          <w:szCs w:val="24"/>
        </w:rPr>
        <w:t xml:space="preserve">Elections </w:t>
      </w:r>
    </w:p>
    <w:p w14:paraId="64500068" w14:textId="77777777" w:rsidR="00051D4E" w:rsidRDefault="00051D4E" w:rsidP="00051D4E">
      <w:pPr>
        <w:pStyle w:val="ListParagraph"/>
        <w:numPr>
          <w:ilvl w:val="2"/>
          <w:numId w:val="1"/>
        </w:numPr>
        <w:rPr>
          <w:rFonts w:ascii="Century Gothic" w:hAnsi="Century Gothic"/>
          <w:color w:val="0070C0"/>
          <w:sz w:val="24"/>
          <w:szCs w:val="24"/>
        </w:rPr>
      </w:pPr>
      <w:r>
        <w:rPr>
          <w:rFonts w:ascii="Century Gothic" w:hAnsi="Century Gothic"/>
          <w:color w:val="0070C0"/>
          <w:sz w:val="24"/>
          <w:szCs w:val="24"/>
        </w:rPr>
        <w:t xml:space="preserve">Business Partner </w:t>
      </w:r>
    </w:p>
    <w:p w14:paraId="6C2C7B62" w14:textId="77777777" w:rsidR="00051D4E" w:rsidRDefault="00051D4E" w:rsidP="00051D4E">
      <w:pPr>
        <w:pStyle w:val="ListParagraph"/>
        <w:numPr>
          <w:ilvl w:val="2"/>
          <w:numId w:val="1"/>
        </w:numPr>
        <w:rPr>
          <w:rFonts w:ascii="Century Gothic" w:hAnsi="Century Gothic"/>
          <w:color w:val="0070C0"/>
          <w:sz w:val="24"/>
          <w:szCs w:val="24"/>
        </w:rPr>
      </w:pPr>
      <w:r>
        <w:rPr>
          <w:rFonts w:ascii="Century Gothic" w:hAnsi="Century Gothic"/>
          <w:color w:val="0070C0"/>
          <w:sz w:val="24"/>
          <w:szCs w:val="24"/>
        </w:rPr>
        <w:t>1 year term</w:t>
      </w:r>
    </w:p>
    <w:p w14:paraId="01864422" w14:textId="77777777" w:rsidR="00051D4E" w:rsidRDefault="00051D4E" w:rsidP="00051D4E">
      <w:pPr>
        <w:pStyle w:val="ListParagraph"/>
        <w:numPr>
          <w:ilvl w:val="2"/>
          <w:numId w:val="1"/>
        </w:numPr>
        <w:rPr>
          <w:rFonts w:ascii="Century Gothic" w:hAnsi="Century Gothic"/>
          <w:color w:val="0070C0"/>
          <w:sz w:val="24"/>
          <w:szCs w:val="24"/>
        </w:rPr>
      </w:pPr>
      <w:r>
        <w:rPr>
          <w:rFonts w:ascii="Century Gothic" w:hAnsi="Century Gothic"/>
          <w:color w:val="0070C0"/>
          <w:sz w:val="24"/>
          <w:szCs w:val="24"/>
        </w:rPr>
        <w:t xml:space="preserve">2-year term </w:t>
      </w:r>
    </w:p>
    <w:p w14:paraId="16F084A0" w14:textId="2126F3FE" w:rsidR="00051D4E" w:rsidRPr="00C43964" w:rsidRDefault="00C43964" w:rsidP="00051D4E">
      <w:pPr>
        <w:pStyle w:val="ListParagraph"/>
        <w:ind w:left="1440"/>
        <w:rPr>
          <w:rFonts w:ascii="Century Gothic" w:hAnsi="Century Gothic"/>
          <w:sz w:val="24"/>
          <w:szCs w:val="24"/>
        </w:rPr>
      </w:pPr>
      <w:r>
        <w:rPr>
          <w:rFonts w:ascii="Century Gothic" w:hAnsi="Century Gothic"/>
          <w:sz w:val="24"/>
          <w:szCs w:val="24"/>
        </w:rPr>
        <w:t xml:space="preserve">We will hold elections on May 13 before we go to Publix for our scavenger hunt. </w:t>
      </w:r>
    </w:p>
    <w:p w14:paraId="241CB16A" w14:textId="77777777" w:rsidR="00051D4E" w:rsidRDefault="00051D4E" w:rsidP="00051D4E">
      <w:pPr>
        <w:pStyle w:val="ListParagraph"/>
        <w:numPr>
          <w:ilvl w:val="0"/>
          <w:numId w:val="1"/>
        </w:numPr>
        <w:rPr>
          <w:rFonts w:ascii="Century Gothic" w:hAnsi="Century Gothic"/>
          <w:color w:val="0070C0"/>
          <w:sz w:val="24"/>
          <w:szCs w:val="24"/>
        </w:rPr>
      </w:pPr>
      <w:r w:rsidRPr="006F5FD4">
        <w:rPr>
          <w:rFonts w:ascii="Century Gothic" w:hAnsi="Century Gothic"/>
          <w:color w:val="0070C0"/>
          <w:sz w:val="24"/>
          <w:szCs w:val="24"/>
        </w:rPr>
        <w:t xml:space="preserve">Adjourn Meeting  </w:t>
      </w:r>
    </w:p>
    <w:p w14:paraId="1E038858" w14:textId="6307D015" w:rsidR="00C43964" w:rsidRPr="00C43964" w:rsidRDefault="00C43964" w:rsidP="00C43964">
      <w:pPr>
        <w:pStyle w:val="ListParagraph"/>
        <w:rPr>
          <w:rFonts w:ascii="Century Gothic" w:hAnsi="Century Gothic"/>
          <w:sz w:val="24"/>
          <w:szCs w:val="24"/>
        </w:rPr>
      </w:pPr>
      <w:r>
        <w:rPr>
          <w:rFonts w:ascii="Century Gothic" w:hAnsi="Century Gothic"/>
          <w:sz w:val="24"/>
          <w:szCs w:val="24"/>
        </w:rPr>
        <w:t xml:space="preserve">Mrs. Render adjourned the meeting. </w:t>
      </w:r>
    </w:p>
    <w:p w14:paraId="7BCEF2D4" w14:textId="77777777" w:rsidR="00051D4E" w:rsidRDefault="00051D4E" w:rsidP="00051D4E"/>
    <w:p w14:paraId="420DBE2A" w14:textId="77777777" w:rsidR="005837E4" w:rsidRDefault="005837E4"/>
    <w:sectPr w:rsidR="005837E4" w:rsidSect="00051D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2A56ED"/>
    <w:multiLevelType w:val="hybridMultilevel"/>
    <w:tmpl w:val="54FCD6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4478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D4E"/>
    <w:rsid w:val="00051D4E"/>
    <w:rsid w:val="003E3EE2"/>
    <w:rsid w:val="004B27B0"/>
    <w:rsid w:val="005837E4"/>
    <w:rsid w:val="007704FE"/>
    <w:rsid w:val="008544B7"/>
    <w:rsid w:val="00893709"/>
    <w:rsid w:val="00A4247A"/>
    <w:rsid w:val="00C043B9"/>
    <w:rsid w:val="00C43964"/>
    <w:rsid w:val="00EA3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00A85"/>
  <w15:chartTrackingRefBased/>
  <w15:docId w15:val="{8EEAA53D-6E26-4D76-A924-05C5E81D7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D4E"/>
    <w:rPr>
      <w:kern w:val="0"/>
      <w14:ligatures w14:val="none"/>
    </w:rPr>
  </w:style>
  <w:style w:type="paragraph" w:styleId="Heading1">
    <w:name w:val="heading 1"/>
    <w:basedOn w:val="Normal"/>
    <w:next w:val="Normal"/>
    <w:link w:val="Heading1Char"/>
    <w:uiPriority w:val="9"/>
    <w:qFormat/>
    <w:rsid w:val="00051D4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51D4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51D4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51D4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00051D4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51D4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51D4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51D4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51D4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1D4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51D4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51D4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51D4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sid w:val="00051D4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51D4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51D4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51D4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51D4E"/>
    <w:rPr>
      <w:rFonts w:eastAsiaTheme="majorEastAsia" w:cstheme="majorBidi"/>
      <w:color w:val="272727" w:themeColor="text1" w:themeTint="D8"/>
    </w:rPr>
  </w:style>
  <w:style w:type="paragraph" w:styleId="Title">
    <w:name w:val="Title"/>
    <w:basedOn w:val="Normal"/>
    <w:next w:val="Normal"/>
    <w:link w:val="TitleChar"/>
    <w:uiPriority w:val="10"/>
    <w:qFormat/>
    <w:rsid w:val="00051D4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1D4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51D4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51D4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51D4E"/>
    <w:pPr>
      <w:spacing w:before="160"/>
      <w:jc w:val="center"/>
    </w:pPr>
    <w:rPr>
      <w:i/>
      <w:iCs/>
      <w:color w:val="404040" w:themeColor="text1" w:themeTint="BF"/>
    </w:rPr>
  </w:style>
  <w:style w:type="character" w:customStyle="1" w:styleId="QuoteChar">
    <w:name w:val="Quote Char"/>
    <w:basedOn w:val="DefaultParagraphFont"/>
    <w:link w:val="Quote"/>
    <w:uiPriority w:val="29"/>
    <w:rsid w:val="00051D4E"/>
    <w:rPr>
      <w:i/>
      <w:iCs/>
      <w:color w:val="404040" w:themeColor="text1" w:themeTint="BF"/>
    </w:rPr>
  </w:style>
  <w:style w:type="paragraph" w:styleId="ListParagraph">
    <w:name w:val="List Paragraph"/>
    <w:basedOn w:val="Normal"/>
    <w:uiPriority w:val="34"/>
    <w:qFormat/>
    <w:rsid w:val="00051D4E"/>
    <w:pPr>
      <w:ind w:left="720"/>
      <w:contextualSpacing/>
    </w:pPr>
  </w:style>
  <w:style w:type="character" w:styleId="IntenseEmphasis">
    <w:name w:val="Intense Emphasis"/>
    <w:basedOn w:val="DefaultParagraphFont"/>
    <w:uiPriority w:val="21"/>
    <w:qFormat/>
    <w:rsid w:val="00051D4E"/>
    <w:rPr>
      <w:i/>
      <w:iCs/>
      <w:color w:val="0F4761" w:themeColor="accent1" w:themeShade="BF"/>
    </w:rPr>
  </w:style>
  <w:style w:type="paragraph" w:styleId="IntenseQuote">
    <w:name w:val="Intense Quote"/>
    <w:basedOn w:val="Normal"/>
    <w:next w:val="Normal"/>
    <w:link w:val="IntenseQuoteChar"/>
    <w:uiPriority w:val="30"/>
    <w:qFormat/>
    <w:rsid w:val="00051D4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51D4E"/>
    <w:rPr>
      <w:i/>
      <w:iCs/>
      <w:color w:val="0F4761" w:themeColor="accent1" w:themeShade="BF"/>
    </w:rPr>
  </w:style>
  <w:style w:type="character" w:styleId="IntenseReference">
    <w:name w:val="Intense Reference"/>
    <w:basedOn w:val="DefaultParagraphFont"/>
    <w:uiPriority w:val="32"/>
    <w:qFormat/>
    <w:rsid w:val="00051D4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8294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Houston County Board of Education</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Gibbs, Kathy</dc:creator>
  <cp:keywords/>
  <dc:description/>
  <cp:lastModifiedBy>Gibbs, Kathy</cp:lastModifiedBy>
  <cp:revision>1</cp:revision>
  <dcterms:created xsi:type="dcterms:W3CDTF">2024-05-07T10:53:00Z</dcterms:created>
  <dcterms:modified xsi:type="dcterms:W3CDTF">2024-05-07T14:23:00Z</dcterms:modified>
</cp:coreProperties>
</file>