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Albuquerque Talent Development Academy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1720 Bridge Blvd SW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Tuesday, 03/17/2026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5:30- Regular Meeting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GOVERNING COUNCIL MEETING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Location:  </w:t>
      </w:r>
      <w:r w:rsidDel="00000000" w:rsidR="00000000" w:rsidRPr="00000000">
        <w:rPr>
          <w:b w:val="1"/>
          <w:bCs w:val="1"/>
          <w:sz w:val="27"/>
          <w:szCs w:val="27"/>
          <w:highlight w:val="white"/>
          <w:rtl w:val="0"/>
        </w:rPr>
        <w:t xml:space="preserve">https://us06web.zoom.us/j/84124665220?pwd=5Eeaszh0feprifT3IWnibECB7Z5Kk6.1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4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OPENING: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befor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Order: GC President, Esteban Cole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Roll Call of Members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Introductions (all present)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Agenda: (Submitted to and Read by GC prior to meeting)*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Minutes: (Submitted to and Read by GC prior to meeting)*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spacing w:after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GC Regular Meeting 2025.01.20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PRESENTATIONS: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Input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Consent Agenda Items: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following items are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recommended for approval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via consent agenda by the respective committee.  These items may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pass without discussion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if approved unanimously by a quorum of GC members participating in this meeting.  Any GC member may remove any individual item from this list for discussion and possible action elsewhere in this agenda.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0" w:afterAutospacing="0" w:before="240" w:lineRule="auto"/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Finance Committee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(Any GC member on this committee may make motion to accept)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shd w:fill="ffffff" w:val="clear"/>
        <w:spacing w:after="0" w:afterAutospacing="0" w:before="0" w:beforeAutospacing="0" w:lineRule="auto"/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February, 2025 Finance Reports (hopefully, I;m waiting on some backup for deposits)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shd w:fill="ffffff" w:val="clear"/>
        <w:spacing w:after="0" w:afterAutospacing="0" w:before="0" w:beforeAutospacing="0" w:lineRule="auto"/>
        <w:ind w:left="2160" w:hanging="360"/>
        <w:rPr>
          <w:color w:val="222222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March, 2026 BARs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9"/>
        </w:numPr>
        <w:shd w:fill="ffffff" w:val="clear"/>
        <w:spacing w:after="200" w:before="0" w:beforeAutospacing="0" w:lineRule="auto"/>
        <w:ind w:left="2160" w:hanging="360"/>
        <w:rPr>
          <w:color w:val="222222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FY25 Audit Corrective Action Plan</w:t>
        </w:r>
      </w:hyperlink>
      <w:r w:rsidDel="00000000" w:rsidR="00000000" w:rsidRPr="00000000">
        <w:rPr>
          <w:color w:val="222222"/>
          <w:rtl w:val="0"/>
        </w:rPr>
        <w:t xml:space="preserve"> and update to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Finance Policies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00" w:before="200" w:lineRule="auto"/>
        <w:ind w:left="2160" w:firstLine="0"/>
        <w:rPr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00" w:before="200" w:lineRule="auto"/>
        <w:ind w:left="288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00" w:before="20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 and Possible Action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Year’s Calendar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Staff and Committee Briefings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Principal’s Report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Enrollment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SIS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hd w:fill="ffffff" w:val="clear"/>
        <w:spacing w:after="200" w:before="20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Yearbook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hd w:fill="ffffff" w:val="clear"/>
        <w:spacing w:after="200" w:before="20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Job Roles, Responsibilities, and Organization Chart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hd w:fill="ffffff" w:val="clear"/>
        <w:spacing w:after="200" w:before="20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Future Fair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hd w:fill="ffffff" w:val="clear"/>
        <w:spacing w:after="200" w:before="20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Bathroom Locks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hd w:fill="ffffff" w:val="clear"/>
        <w:spacing w:after="200" w:before="20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Master Schedule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Executive Closed Session*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Directives from Closed Executive Session*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 rising out of Closed Executive Session, If applicable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Personnel Items: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None </w:t>
      </w:r>
    </w:p>
    <w:p w:rsidR="00000000" w:rsidDel="00000000" w:rsidP="00000000" w:rsidRDefault="00000000" w:rsidRPr="00000000" w14:paraId="00000029">
      <w:pPr>
        <w:shd w:fill="ffffff" w:val="clear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Communication/Questions: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hd w:fill="ffffff" w:val="clear"/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Confirm Scheduling of the Next Meeting(s)*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Adjournment*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*Denotes an Action Item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docs.google.com/document/d/1g-FaGbl4UplIOAA7WKJ2qxFIvehr0amH/edit?usp=drive_link&amp;ouid=103278593729556486441&amp;rtpof=true&amp;sd=tru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16yWs6SBx9dqHqeXjFueM19neanRtcH8/view?usp=drive_link" TargetMode="External"/><Relationship Id="rId8" Type="http://schemas.openxmlformats.org/officeDocument/2006/relationships/hyperlink" Target="https://docs.google.com/spreadsheets/d/1HJvZkAkZN8QRWlWm2X_VnMGhxvK5vSoS/edit?usp=drive_link&amp;ouid=103278593729556486441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pXspvjwV4mWA82BkCJxLvh/NxQ==">CgMxLjA4AHIhMWhsY3cwQ1lFZmdUdU1obW9zVWU5aWRIeWQxdGI4MDVI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2024-11-16T20:09:00Z</dcterms:created>
  <dc:creator>Lucinda Molina</dc:creator>
</cp:coreProperties>
</file>